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9134"/>
      </w:tblGrid>
      <w:tr w:rsidR="00913CC5" w:rsidRPr="00174521" w14:paraId="62B9F550" w14:textId="77777777" w:rsidTr="003271C4">
        <w:tc>
          <w:tcPr>
            <w:tcW w:w="9134" w:type="dxa"/>
            <w:shd w:val="clear" w:color="auto" w:fill="92D050"/>
          </w:tcPr>
          <w:p w14:paraId="09A38F37" w14:textId="3DAAFAAD" w:rsidR="00913CC5" w:rsidRPr="00174521" w:rsidRDefault="00D76C53" w:rsidP="002B77C8">
            <w:pPr>
              <w:jc w:val="center"/>
              <w:rPr>
                <w:rFonts w:cs="Arial"/>
                <w:b/>
                <w:bCs/>
                <w:sz w:val="32"/>
                <w:szCs w:val="32"/>
              </w:rPr>
            </w:pPr>
            <w:r>
              <w:rPr>
                <w:rFonts w:cs="Arial"/>
                <w:b/>
                <w:bCs/>
                <w:sz w:val="32"/>
                <w:szCs w:val="32"/>
              </w:rPr>
              <w:t xml:space="preserve">RESIDENTS’ ASSOCIATION </w:t>
            </w:r>
            <w:r w:rsidR="00913CC5" w:rsidRPr="3487F47D">
              <w:rPr>
                <w:rFonts w:cs="Arial"/>
                <w:b/>
                <w:bCs/>
                <w:sz w:val="32"/>
                <w:szCs w:val="32"/>
              </w:rPr>
              <w:t>CONSTITUTION</w:t>
            </w:r>
          </w:p>
        </w:tc>
      </w:tr>
    </w:tbl>
    <w:p w14:paraId="1304F115" w14:textId="7E56C6E4" w:rsidR="00913CC5" w:rsidRPr="00174521" w:rsidRDefault="003271C4" w:rsidP="00913CC5">
      <w:pPr>
        <w:rPr>
          <w:rFonts w:cs="Arial"/>
          <w:b/>
          <w:sz w:val="28"/>
          <w:szCs w:val="24"/>
        </w:rPr>
      </w:pPr>
      <w:r>
        <w:rPr>
          <w:rFonts w:cs="Arial"/>
          <w:b/>
          <w:noProof/>
          <w:spacing w:val="0"/>
          <w:sz w:val="24"/>
          <w:szCs w:val="24"/>
          <w:lang w:eastAsia="en-GB"/>
        </w:rPr>
        <w:drawing>
          <wp:anchor distT="0" distB="0" distL="114300" distR="114300" simplePos="0" relativeHeight="251660800" behindDoc="0" locked="0" layoutInCell="1" allowOverlap="1" wp14:anchorId="621910C9" wp14:editId="70856237">
            <wp:simplePos x="0" y="0"/>
            <wp:positionH relativeFrom="page">
              <wp:align>center</wp:align>
            </wp:positionH>
            <wp:positionV relativeFrom="paragraph">
              <wp:posOffset>-740410</wp:posOffset>
            </wp:positionV>
            <wp:extent cx="1438275" cy="9715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40C5E" w14:textId="77777777" w:rsidR="00396D42" w:rsidRDefault="00396D42" w:rsidP="00913CC5">
      <w:pPr>
        <w:jc w:val="center"/>
        <w:rPr>
          <w:rFonts w:cs="Arial"/>
          <w:b/>
          <w:sz w:val="28"/>
          <w:szCs w:val="24"/>
        </w:rPr>
      </w:pPr>
    </w:p>
    <w:p w14:paraId="3FA15F23" w14:textId="65E48DE2" w:rsidR="00913CC5" w:rsidRPr="00174521" w:rsidRDefault="00913CC5" w:rsidP="00913CC5">
      <w:pPr>
        <w:jc w:val="center"/>
        <w:rPr>
          <w:rFonts w:cs="Arial"/>
          <w:b/>
          <w:sz w:val="28"/>
          <w:szCs w:val="24"/>
        </w:rPr>
      </w:pPr>
      <w:r w:rsidRPr="00174521">
        <w:rPr>
          <w:rFonts w:cs="Arial"/>
          <w:b/>
          <w:sz w:val="28"/>
          <w:szCs w:val="24"/>
        </w:rPr>
        <w:t>Constitution of the</w:t>
      </w:r>
    </w:p>
    <w:p w14:paraId="2CCB9782" w14:textId="77777777" w:rsidR="00913CC5" w:rsidRPr="00174521" w:rsidRDefault="00913CC5" w:rsidP="00913CC5">
      <w:pPr>
        <w:jc w:val="center"/>
        <w:rPr>
          <w:rFonts w:cs="Arial"/>
          <w:b/>
          <w:color w:val="FF0000"/>
          <w:sz w:val="28"/>
          <w:szCs w:val="24"/>
        </w:rPr>
      </w:pPr>
      <w:r w:rsidRPr="00174521">
        <w:rPr>
          <w:rFonts w:cs="Arial"/>
          <w:b/>
          <w:color w:val="FF0000"/>
          <w:sz w:val="28"/>
          <w:szCs w:val="24"/>
        </w:rPr>
        <w:t>(insert name of Association)</w:t>
      </w:r>
    </w:p>
    <w:p w14:paraId="19802F3E" w14:textId="77777777" w:rsidR="00913CC5" w:rsidRPr="00174521" w:rsidRDefault="00913CC5" w:rsidP="00913CC5">
      <w:pPr>
        <w:jc w:val="center"/>
        <w:rPr>
          <w:rFonts w:cs="Arial"/>
          <w:b/>
          <w:color w:val="FF0000"/>
          <w:sz w:val="28"/>
          <w:szCs w:val="24"/>
        </w:rPr>
      </w:pPr>
    </w:p>
    <w:p w14:paraId="65A12F45" w14:textId="77777777" w:rsidR="00913CC5" w:rsidRPr="00174521" w:rsidRDefault="00913CC5" w:rsidP="00913CC5">
      <w:pPr>
        <w:jc w:val="center"/>
        <w:rPr>
          <w:rFonts w:cs="Arial"/>
          <w:b/>
          <w:sz w:val="24"/>
          <w:szCs w:val="24"/>
        </w:rPr>
      </w:pPr>
      <w:r w:rsidRPr="00174521">
        <w:rPr>
          <w:rFonts w:cs="Arial"/>
          <w:b/>
          <w:sz w:val="24"/>
          <w:szCs w:val="24"/>
        </w:rPr>
        <w:t>An unincorporated association</w:t>
      </w:r>
      <w:r w:rsidR="00942682">
        <w:rPr>
          <w:rFonts w:cs="Arial"/>
          <w:b/>
          <w:sz w:val="24"/>
          <w:szCs w:val="24"/>
        </w:rPr>
        <w:t xml:space="preserve"> (voluntary group/not for profit organisation)</w:t>
      </w:r>
    </w:p>
    <w:p w14:paraId="739F4A6C" w14:textId="77777777" w:rsidR="00913CC5" w:rsidRDefault="00913CC5" w:rsidP="00913CC5">
      <w:pPr>
        <w:rPr>
          <w:rFonts w:cs="Arial"/>
          <w:b/>
          <w:sz w:val="28"/>
          <w:szCs w:val="24"/>
        </w:rPr>
      </w:pPr>
      <w:r w:rsidRPr="00174521">
        <w:rPr>
          <w:rFonts w:cs="Arial"/>
          <w:b/>
          <w:sz w:val="28"/>
          <w:szCs w:val="24"/>
        </w:rPr>
        <w:t>___________________________</w:t>
      </w:r>
      <w:r w:rsidR="00C12137">
        <w:rPr>
          <w:rFonts w:cs="Arial"/>
          <w:b/>
          <w:sz w:val="28"/>
          <w:szCs w:val="24"/>
        </w:rPr>
        <w:t>_____________________________</w:t>
      </w:r>
    </w:p>
    <w:p w14:paraId="40F701B4" w14:textId="77777777" w:rsidR="00C12137" w:rsidRPr="00174521" w:rsidRDefault="00C12137" w:rsidP="00913CC5">
      <w:pPr>
        <w:rPr>
          <w:rFonts w:cs="Arial"/>
          <w:b/>
          <w:sz w:val="24"/>
          <w:szCs w:val="24"/>
        </w:rPr>
      </w:pPr>
    </w:p>
    <w:p w14:paraId="5F092297" w14:textId="77777777" w:rsidR="00913CC5" w:rsidRPr="00174521" w:rsidRDefault="00913CC5" w:rsidP="00913CC5">
      <w:pPr>
        <w:rPr>
          <w:rFonts w:cs="Arial"/>
          <w:b/>
          <w:sz w:val="24"/>
          <w:szCs w:val="24"/>
        </w:rPr>
      </w:pPr>
      <w:r w:rsidRPr="00174521">
        <w:rPr>
          <w:rFonts w:cs="Arial"/>
          <w:b/>
          <w:sz w:val="24"/>
          <w:szCs w:val="24"/>
        </w:rPr>
        <w:t>Name and Area of Benefit</w:t>
      </w:r>
    </w:p>
    <w:p w14:paraId="7C80F0A4" w14:textId="77777777" w:rsidR="00913CC5" w:rsidRPr="00174521" w:rsidRDefault="00913CC5" w:rsidP="00913CC5">
      <w:pPr>
        <w:rPr>
          <w:rFonts w:cs="Arial"/>
          <w:sz w:val="24"/>
          <w:szCs w:val="24"/>
        </w:rPr>
      </w:pPr>
    </w:p>
    <w:p w14:paraId="799CB218" w14:textId="77777777" w:rsidR="00913CC5" w:rsidRPr="00174521" w:rsidRDefault="00913CC5" w:rsidP="00913CC5">
      <w:pPr>
        <w:ind w:left="720" w:hanging="720"/>
        <w:rPr>
          <w:rFonts w:cs="Arial"/>
          <w:sz w:val="24"/>
          <w:szCs w:val="24"/>
        </w:rPr>
      </w:pPr>
      <w:r w:rsidRPr="00174521">
        <w:rPr>
          <w:rFonts w:cs="Arial"/>
          <w:sz w:val="24"/>
          <w:szCs w:val="24"/>
        </w:rPr>
        <w:t xml:space="preserve">The name of the association shall be </w:t>
      </w:r>
      <w:r w:rsidRPr="00174521">
        <w:rPr>
          <w:rFonts w:cs="Arial"/>
          <w:color w:val="FF0000"/>
          <w:sz w:val="24"/>
          <w:szCs w:val="24"/>
        </w:rPr>
        <w:t xml:space="preserve">(insert name of Association), </w:t>
      </w:r>
      <w:r w:rsidRPr="00174521">
        <w:rPr>
          <w:rFonts w:cs="Arial"/>
          <w:sz w:val="24"/>
          <w:szCs w:val="24"/>
        </w:rPr>
        <w:t>which benefits</w:t>
      </w:r>
    </w:p>
    <w:p w14:paraId="0B693FED" w14:textId="2D8AF577" w:rsidR="00913CC5" w:rsidRPr="00174521" w:rsidRDefault="00913CC5" w:rsidP="00913CC5">
      <w:pPr>
        <w:rPr>
          <w:rFonts w:cs="Arial"/>
          <w:sz w:val="24"/>
          <w:szCs w:val="24"/>
        </w:rPr>
      </w:pPr>
      <w:r w:rsidRPr="00174521">
        <w:rPr>
          <w:rFonts w:cs="Arial"/>
          <w:sz w:val="24"/>
          <w:szCs w:val="24"/>
        </w:rPr>
        <w:t>residents of</w:t>
      </w:r>
      <w:r w:rsidRPr="00174521">
        <w:rPr>
          <w:rFonts w:cs="Arial"/>
          <w:color w:val="FF0000"/>
          <w:sz w:val="24"/>
          <w:szCs w:val="24"/>
        </w:rPr>
        <w:t xml:space="preserve"> (insert estate / area / address)</w:t>
      </w:r>
      <w:r w:rsidRPr="00174521">
        <w:rPr>
          <w:rFonts w:cs="Arial"/>
          <w:sz w:val="24"/>
          <w:szCs w:val="24"/>
        </w:rPr>
        <w:t>.</w:t>
      </w:r>
      <w:r w:rsidR="00A26248">
        <w:rPr>
          <w:rFonts w:cs="Arial"/>
          <w:sz w:val="24"/>
          <w:szCs w:val="24"/>
        </w:rPr>
        <w:t xml:space="preserve"> </w:t>
      </w:r>
      <w:r w:rsidRPr="00174521">
        <w:rPr>
          <w:rFonts w:cs="Arial"/>
          <w:sz w:val="24"/>
          <w:szCs w:val="24"/>
        </w:rPr>
        <w:t xml:space="preserve">The </w:t>
      </w:r>
      <w:r w:rsidRPr="00174521">
        <w:rPr>
          <w:rFonts w:cs="Arial"/>
          <w:color w:val="FF0000"/>
          <w:sz w:val="24"/>
          <w:szCs w:val="24"/>
        </w:rPr>
        <w:t>(insert name of Association)</w:t>
      </w:r>
      <w:r w:rsidRPr="00174521">
        <w:rPr>
          <w:rFonts w:cs="Arial"/>
          <w:sz w:val="24"/>
          <w:szCs w:val="24"/>
        </w:rPr>
        <w:t xml:space="preserve"> will now be referred to as ‘the RA’, ‘the Association’ and/or ‘the area of benefit’ for the remainder of this document. </w:t>
      </w:r>
    </w:p>
    <w:p w14:paraId="5FC62EA7" w14:textId="77777777" w:rsidR="00913CC5" w:rsidRPr="00174521" w:rsidRDefault="00913CC5" w:rsidP="00913CC5">
      <w:pPr>
        <w:rPr>
          <w:rFonts w:cs="Arial"/>
          <w:sz w:val="24"/>
          <w:szCs w:val="24"/>
        </w:rPr>
      </w:pPr>
    </w:p>
    <w:p w14:paraId="50F8A86A" w14:textId="77777777" w:rsidR="00913CC5" w:rsidRPr="00174521" w:rsidRDefault="00913CC5" w:rsidP="00913CC5">
      <w:pPr>
        <w:rPr>
          <w:rFonts w:cs="Arial"/>
          <w:b/>
          <w:sz w:val="24"/>
          <w:szCs w:val="24"/>
        </w:rPr>
      </w:pPr>
      <w:r w:rsidRPr="00174521">
        <w:rPr>
          <w:rFonts w:cs="Arial"/>
          <w:b/>
          <w:sz w:val="24"/>
          <w:szCs w:val="24"/>
        </w:rPr>
        <w:t xml:space="preserve">Aims </w:t>
      </w:r>
    </w:p>
    <w:p w14:paraId="6E61CBFD" w14:textId="77777777" w:rsidR="00913CC5" w:rsidRPr="00174521" w:rsidRDefault="00913CC5" w:rsidP="00913CC5">
      <w:pPr>
        <w:rPr>
          <w:rFonts w:cs="Arial"/>
          <w:color w:val="FF0000"/>
          <w:sz w:val="24"/>
          <w:szCs w:val="24"/>
        </w:rPr>
      </w:pPr>
    </w:p>
    <w:p w14:paraId="38DB8ED0" w14:textId="77777777" w:rsidR="00913CC5" w:rsidRPr="00054AE0" w:rsidRDefault="00913CC5" w:rsidP="00054AE0">
      <w:pPr>
        <w:rPr>
          <w:rFonts w:cs="Arial"/>
          <w:sz w:val="24"/>
          <w:szCs w:val="24"/>
        </w:rPr>
      </w:pPr>
      <w:r w:rsidRPr="00174521">
        <w:rPr>
          <w:rFonts w:cs="Arial"/>
          <w:sz w:val="24"/>
          <w:szCs w:val="24"/>
        </w:rPr>
        <w:t>To promote wellbeing and quality of life and</w:t>
      </w:r>
      <w:r w:rsidR="00054AE0">
        <w:rPr>
          <w:rFonts w:cs="Arial"/>
          <w:sz w:val="24"/>
          <w:szCs w:val="24"/>
        </w:rPr>
        <w:t xml:space="preserve"> represent the interests of the </w:t>
      </w:r>
      <w:r w:rsidRPr="00174521">
        <w:rPr>
          <w:rFonts w:cs="Arial"/>
          <w:sz w:val="24"/>
          <w:szCs w:val="24"/>
        </w:rPr>
        <w:t>residents</w:t>
      </w:r>
      <w:r>
        <w:rPr>
          <w:rFonts w:cs="Arial"/>
          <w:sz w:val="24"/>
          <w:szCs w:val="24"/>
        </w:rPr>
        <w:t xml:space="preserve"> </w:t>
      </w:r>
      <w:r w:rsidRPr="00174521">
        <w:rPr>
          <w:rFonts w:cs="Arial"/>
          <w:sz w:val="24"/>
          <w:szCs w:val="24"/>
        </w:rPr>
        <w:t>living in the ‘area of benefit’ by acting as a collective voice in matters which affect their</w:t>
      </w:r>
      <w:r w:rsidR="00054AE0">
        <w:rPr>
          <w:rFonts w:cs="Arial"/>
          <w:sz w:val="24"/>
          <w:szCs w:val="24"/>
        </w:rPr>
        <w:t xml:space="preserve"> </w:t>
      </w:r>
      <w:r w:rsidRPr="00174521">
        <w:rPr>
          <w:rFonts w:cs="Arial"/>
          <w:sz w:val="24"/>
          <w:szCs w:val="24"/>
        </w:rPr>
        <w:t>rights regarding the management, maintenance and improvements of their homes and</w:t>
      </w:r>
      <w:r w:rsidR="00054AE0">
        <w:rPr>
          <w:rFonts w:cs="Arial"/>
          <w:sz w:val="24"/>
          <w:szCs w:val="24"/>
        </w:rPr>
        <w:t xml:space="preserve"> </w:t>
      </w:r>
      <w:r w:rsidRPr="00174521">
        <w:rPr>
          <w:rFonts w:cs="Arial"/>
          <w:sz w:val="24"/>
          <w:szCs w:val="24"/>
        </w:rPr>
        <w:t>their block, local amenities and the local environment in consultation with Notting Hill</w:t>
      </w:r>
      <w:r>
        <w:rPr>
          <w:rFonts w:cs="Arial"/>
          <w:sz w:val="24"/>
          <w:szCs w:val="24"/>
        </w:rPr>
        <w:t xml:space="preserve"> Genesis</w:t>
      </w:r>
      <w:r w:rsidR="00054AE0">
        <w:rPr>
          <w:rFonts w:cs="Arial"/>
          <w:sz w:val="24"/>
          <w:szCs w:val="24"/>
        </w:rPr>
        <w:t xml:space="preserve"> </w:t>
      </w:r>
      <w:r w:rsidRPr="00174521">
        <w:rPr>
          <w:rFonts w:cs="Arial"/>
          <w:sz w:val="24"/>
          <w:szCs w:val="24"/>
        </w:rPr>
        <w:t>(hereinafter referred to as ‘NH</w:t>
      </w:r>
      <w:r>
        <w:rPr>
          <w:rFonts w:cs="Arial"/>
          <w:sz w:val="24"/>
          <w:szCs w:val="24"/>
        </w:rPr>
        <w:t>G</w:t>
      </w:r>
      <w:r w:rsidRPr="00174521">
        <w:rPr>
          <w:rFonts w:cs="Arial"/>
          <w:sz w:val="24"/>
          <w:szCs w:val="24"/>
        </w:rPr>
        <w:t>’) and other bodies.</w:t>
      </w:r>
    </w:p>
    <w:p w14:paraId="5A029C99" w14:textId="77777777" w:rsidR="00913CC5" w:rsidRPr="00174521" w:rsidRDefault="00913CC5" w:rsidP="00913CC5">
      <w:pPr>
        <w:rPr>
          <w:rFonts w:cs="Arial"/>
          <w:sz w:val="24"/>
          <w:szCs w:val="24"/>
        </w:rPr>
      </w:pPr>
    </w:p>
    <w:p w14:paraId="313E8E06" w14:textId="77777777" w:rsidR="00913CC5" w:rsidRPr="00174521" w:rsidRDefault="00913CC5" w:rsidP="00913CC5">
      <w:pPr>
        <w:ind w:left="720" w:hanging="720"/>
        <w:rPr>
          <w:rFonts w:cs="Arial"/>
          <w:b/>
          <w:sz w:val="24"/>
          <w:szCs w:val="24"/>
        </w:rPr>
      </w:pPr>
      <w:r w:rsidRPr="00174521">
        <w:rPr>
          <w:rFonts w:cs="Arial"/>
          <w:b/>
          <w:sz w:val="24"/>
          <w:szCs w:val="24"/>
        </w:rPr>
        <w:t xml:space="preserve">Objectives                                                                                                        </w:t>
      </w:r>
    </w:p>
    <w:p w14:paraId="47DB39FF" w14:textId="77777777" w:rsidR="00913CC5" w:rsidRPr="00174521" w:rsidRDefault="00913CC5" w:rsidP="00913CC5">
      <w:pPr>
        <w:ind w:left="720" w:hanging="720"/>
        <w:rPr>
          <w:rFonts w:cs="Arial"/>
          <w:sz w:val="24"/>
          <w:szCs w:val="24"/>
        </w:rPr>
      </w:pPr>
    </w:p>
    <w:p w14:paraId="404CBFDB" w14:textId="77777777" w:rsidR="00913CC5" w:rsidRPr="00174521" w:rsidRDefault="00913CC5" w:rsidP="00913CC5">
      <w:pPr>
        <w:numPr>
          <w:ilvl w:val="0"/>
          <w:numId w:val="12"/>
        </w:numPr>
        <w:rPr>
          <w:rFonts w:cs="Arial"/>
          <w:sz w:val="24"/>
          <w:szCs w:val="24"/>
        </w:rPr>
      </w:pPr>
      <w:r w:rsidRPr="00174521">
        <w:rPr>
          <w:rFonts w:cs="Arial"/>
          <w:sz w:val="24"/>
          <w:szCs w:val="24"/>
        </w:rPr>
        <w:t>To gather as an organised and collective group to build a constructive working relationship and improve communications with NH</w:t>
      </w:r>
      <w:r>
        <w:rPr>
          <w:rFonts w:cs="Arial"/>
          <w:sz w:val="24"/>
          <w:szCs w:val="24"/>
        </w:rPr>
        <w:t>G</w:t>
      </w:r>
      <w:r w:rsidRPr="00174521">
        <w:rPr>
          <w:rFonts w:cs="Arial"/>
          <w:sz w:val="24"/>
          <w:szCs w:val="24"/>
        </w:rPr>
        <w:t>.</w:t>
      </w:r>
    </w:p>
    <w:p w14:paraId="5B6914B1" w14:textId="77777777" w:rsidR="00913CC5" w:rsidRPr="00174521" w:rsidRDefault="00913CC5" w:rsidP="00913CC5">
      <w:pPr>
        <w:numPr>
          <w:ilvl w:val="0"/>
          <w:numId w:val="12"/>
        </w:numPr>
        <w:rPr>
          <w:rFonts w:cs="Arial"/>
          <w:sz w:val="24"/>
          <w:szCs w:val="24"/>
        </w:rPr>
      </w:pPr>
      <w:r w:rsidRPr="00174521">
        <w:rPr>
          <w:rFonts w:cs="Arial"/>
          <w:sz w:val="24"/>
          <w:szCs w:val="24"/>
        </w:rPr>
        <w:t>To liaise with NH</w:t>
      </w:r>
      <w:r>
        <w:rPr>
          <w:rFonts w:cs="Arial"/>
          <w:sz w:val="24"/>
          <w:szCs w:val="24"/>
        </w:rPr>
        <w:t>G</w:t>
      </w:r>
      <w:r w:rsidRPr="00174521">
        <w:rPr>
          <w:rFonts w:cs="Arial"/>
          <w:sz w:val="24"/>
          <w:szCs w:val="24"/>
        </w:rPr>
        <w:t>, the local authority, the local Safer Neighbourhood Team and other statutory or voluntary bodies or individuals whose business interests, directly or indirectly, affect the members of the Association.</w:t>
      </w:r>
    </w:p>
    <w:p w14:paraId="694BA5DC" w14:textId="77777777" w:rsidR="00913CC5" w:rsidRPr="00174521" w:rsidRDefault="00913CC5" w:rsidP="00913CC5">
      <w:pPr>
        <w:numPr>
          <w:ilvl w:val="0"/>
          <w:numId w:val="12"/>
        </w:numPr>
        <w:rPr>
          <w:rFonts w:cs="Arial"/>
          <w:sz w:val="24"/>
          <w:szCs w:val="24"/>
        </w:rPr>
      </w:pPr>
      <w:r w:rsidRPr="00174521">
        <w:rPr>
          <w:rFonts w:cs="Arial"/>
          <w:sz w:val="24"/>
          <w:szCs w:val="24"/>
        </w:rPr>
        <w:t>To advocate for vulnerable and marginalised residents to ensure that they have a voice.</w:t>
      </w:r>
    </w:p>
    <w:p w14:paraId="1626E7C7" w14:textId="77777777" w:rsidR="00913CC5" w:rsidRPr="00174521" w:rsidRDefault="00913CC5" w:rsidP="00913CC5">
      <w:pPr>
        <w:ind w:left="720" w:hanging="720"/>
        <w:rPr>
          <w:rFonts w:cs="Arial"/>
          <w:sz w:val="24"/>
          <w:szCs w:val="24"/>
        </w:rPr>
      </w:pPr>
      <w:r w:rsidRPr="00174521">
        <w:rPr>
          <w:rFonts w:cs="Arial"/>
          <w:sz w:val="24"/>
          <w:szCs w:val="24"/>
        </w:rPr>
        <w:tab/>
      </w:r>
    </w:p>
    <w:p w14:paraId="6D96849F" w14:textId="77777777" w:rsidR="00913CC5" w:rsidRPr="00174521" w:rsidRDefault="00913CC5" w:rsidP="00913CC5">
      <w:pPr>
        <w:rPr>
          <w:rFonts w:cs="Arial"/>
          <w:b/>
          <w:color w:val="7030A0"/>
          <w:sz w:val="24"/>
          <w:szCs w:val="24"/>
        </w:rPr>
      </w:pPr>
      <w:r w:rsidRPr="00174521">
        <w:rPr>
          <w:rFonts w:cs="Arial"/>
          <w:b/>
          <w:sz w:val="24"/>
          <w:szCs w:val="24"/>
        </w:rPr>
        <w:t xml:space="preserve">Equal Opportunities Policy and Code of Conduct </w:t>
      </w:r>
    </w:p>
    <w:p w14:paraId="426AC4F8" w14:textId="77777777" w:rsidR="00913CC5" w:rsidRPr="00174521" w:rsidRDefault="00913CC5" w:rsidP="00913CC5">
      <w:pPr>
        <w:rPr>
          <w:rFonts w:cs="Arial"/>
          <w:b/>
          <w:sz w:val="24"/>
          <w:szCs w:val="24"/>
        </w:rPr>
      </w:pPr>
    </w:p>
    <w:p w14:paraId="151325A7" w14:textId="77777777" w:rsidR="00913CC5" w:rsidRPr="00174521" w:rsidRDefault="00913CC5" w:rsidP="006D5B9E">
      <w:pPr>
        <w:rPr>
          <w:rFonts w:cs="Arial"/>
          <w:sz w:val="24"/>
          <w:szCs w:val="24"/>
        </w:rPr>
      </w:pPr>
      <w:r w:rsidRPr="00174521">
        <w:rPr>
          <w:rFonts w:cs="Arial"/>
          <w:sz w:val="24"/>
          <w:szCs w:val="24"/>
        </w:rPr>
        <w:t>The Association is committed to placing equal o</w:t>
      </w:r>
      <w:r w:rsidR="006D5B9E">
        <w:rPr>
          <w:rFonts w:cs="Arial"/>
          <w:sz w:val="24"/>
          <w:szCs w:val="24"/>
        </w:rPr>
        <w:t xml:space="preserve">pportunities at the core of its </w:t>
      </w:r>
      <w:r w:rsidRPr="00174521">
        <w:rPr>
          <w:rFonts w:cs="Arial"/>
          <w:sz w:val="24"/>
          <w:szCs w:val="24"/>
        </w:rPr>
        <w:t>practices</w:t>
      </w:r>
      <w:r w:rsidR="006D5B9E">
        <w:rPr>
          <w:rFonts w:cs="Arial"/>
          <w:sz w:val="24"/>
          <w:szCs w:val="24"/>
        </w:rPr>
        <w:t xml:space="preserve"> </w:t>
      </w:r>
      <w:r w:rsidRPr="00174521">
        <w:rPr>
          <w:rFonts w:cs="Arial"/>
          <w:sz w:val="24"/>
          <w:szCs w:val="24"/>
        </w:rPr>
        <w:t>and to promoting equality of opportunity to its members.. Everyone, irrespective of age,</w:t>
      </w:r>
      <w:r w:rsidR="006D5B9E">
        <w:rPr>
          <w:rFonts w:cs="Arial"/>
          <w:sz w:val="24"/>
          <w:szCs w:val="24"/>
        </w:rPr>
        <w:t xml:space="preserve"> </w:t>
      </w:r>
      <w:r w:rsidRPr="00174521">
        <w:rPr>
          <w:rFonts w:cs="Arial"/>
          <w:sz w:val="24"/>
          <w:szCs w:val="24"/>
        </w:rPr>
        <w:t>disability, gender re-assignment, marital or civil p</w:t>
      </w:r>
      <w:r w:rsidR="006D5B9E">
        <w:rPr>
          <w:rFonts w:cs="Arial"/>
          <w:sz w:val="24"/>
          <w:szCs w:val="24"/>
        </w:rPr>
        <w:t xml:space="preserve">artnership status, pregnancy and </w:t>
      </w:r>
      <w:r w:rsidRPr="00174521">
        <w:rPr>
          <w:rFonts w:cs="Arial"/>
          <w:sz w:val="24"/>
          <w:szCs w:val="24"/>
        </w:rPr>
        <w:t>maternity, race, religion and belief (or lack of it), sex and sexual orientation, will be given every opportunity to participate at management committee level and at general or open meetings and other organised events.</w:t>
      </w:r>
    </w:p>
    <w:p w14:paraId="1A983D0E" w14:textId="77777777" w:rsidR="00913CC5" w:rsidRPr="00174521" w:rsidRDefault="00913CC5" w:rsidP="006D5B9E">
      <w:pPr>
        <w:rPr>
          <w:rFonts w:cs="Arial"/>
          <w:sz w:val="24"/>
          <w:szCs w:val="24"/>
        </w:rPr>
      </w:pPr>
    </w:p>
    <w:p w14:paraId="5D6AFD34" w14:textId="67E12CDF" w:rsidR="00913CC5" w:rsidRDefault="00913CC5" w:rsidP="006D5B9E">
      <w:pPr>
        <w:rPr>
          <w:rFonts w:cs="Arial"/>
          <w:sz w:val="24"/>
          <w:szCs w:val="24"/>
        </w:rPr>
      </w:pPr>
      <w:r w:rsidRPr="3487F47D">
        <w:rPr>
          <w:rFonts w:cs="Arial"/>
          <w:sz w:val="24"/>
          <w:szCs w:val="24"/>
        </w:rPr>
        <w:t>By adopting this Constitution, the Association shall agree to ad</w:t>
      </w:r>
      <w:r w:rsidR="006D5B9E" w:rsidRPr="3487F47D">
        <w:rPr>
          <w:rFonts w:cs="Arial"/>
          <w:sz w:val="24"/>
          <w:szCs w:val="24"/>
        </w:rPr>
        <w:t xml:space="preserve">opt and abide by </w:t>
      </w:r>
      <w:r w:rsidRPr="3487F47D">
        <w:rPr>
          <w:rFonts w:cs="Arial"/>
          <w:sz w:val="24"/>
          <w:szCs w:val="24"/>
        </w:rPr>
        <w:t>an</w:t>
      </w:r>
      <w:r w:rsidR="006D5B9E" w:rsidRPr="3487F47D">
        <w:rPr>
          <w:rFonts w:cs="Arial"/>
          <w:sz w:val="24"/>
          <w:szCs w:val="24"/>
        </w:rPr>
        <w:t xml:space="preserve"> </w:t>
      </w:r>
      <w:r w:rsidRPr="3487F47D">
        <w:rPr>
          <w:rFonts w:cs="Arial"/>
          <w:sz w:val="24"/>
          <w:szCs w:val="24"/>
        </w:rPr>
        <w:t>equal opportunities policy and a code of cond</w:t>
      </w:r>
      <w:r w:rsidR="006D5B9E" w:rsidRPr="3487F47D">
        <w:rPr>
          <w:rFonts w:cs="Arial"/>
          <w:sz w:val="24"/>
          <w:szCs w:val="24"/>
        </w:rPr>
        <w:t xml:space="preserve">uct, and The Association agrees </w:t>
      </w:r>
      <w:r w:rsidRPr="3487F47D">
        <w:rPr>
          <w:rFonts w:cs="Arial"/>
          <w:sz w:val="24"/>
          <w:szCs w:val="24"/>
        </w:rPr>
        <w:t>with and</w:t>
      </w:r>
      <w:r w:rsidR="006D5B9E" w:rsidRPr="3487F47D">
        <w:rPr>
          <w:rFonts w:cs="Arial"/>
          <w:sz w:val="24"/>
          <w:szCs w:val="24"/>
        </w:rPr>
        <w:t xml:space="preserve"> </w:t>
      </w:r>
      <w:r w:rsidRPr="3487F47D">
        <w:rPr>
          <w:rFonts w:cs="Arial"/>
          <w:sz w:val="24"/>
          <w:szCs w:val="24"/>
        </w:rPr>
        <w:t>supports NHG’s Equal Opportunities Policy.</w:t>
      </w:r>
      <w:r>
        <w:br/>
      </w:r>
    </w:p>
    <w:p w14:paraId="6C8099CA" w14:textId="01F2060B" w:rsidR="00C32BF3" w:rsidRDefault="00C32BF3" w:rsidP="006D5B9E">
      <w:pPr>
        <w:rPr>
          <w:rFonts w:cs="Arial"/>
          <w:sz w:val="24"/>
          <w:szCs w:val="24"/>
        </w:rPr>
      </w:pPr>
      <w:r w:rsidRPr="3487F47D">
        <w:rPr>
          <w:rFonts w:cs="Arial"/>
          <w:sz w:val="24"/>
          <w:szCs w:val="24"/>
        </w:rPr>
        <w:lastRenderedPageBreak/>
        <w:t>RA relationship agreement with staff</w:t>
      </w:r>
      <w:r w:rsidR="6B2A486E" w:rsidRPr="3487F47D">
        <w:rPr>
          <w:rFonts w:cs="Arial"/>
          <w:sz w:val="24"/>
          <w:szCs w:val="24"/>
        </w:rPr>
        <w:t>:</w:t>
      </w:r>
    </w:p>
    <w:p w14:paraId="1C98DBC9" w14:textId="77777777" w:rsidR="00C32BF3" w:rsidRDefault="00C32BF3" w:rsidP="006D5B9E">
      <w:pPr>
        <w:rPr>
          <w:rFonts w:cs="Arial"/>
          <w:sz w:val="24"/>
          <w:szCs w:val="24"/>
        </w:rPr>
      </w:pPr>
    </w:p>
    <w:p w14:paraId="2F347C2C" w14:textId="5DFB2FE3" w:rsidR="00C32BF3" w:rsidRPr="00174521" w:rsidRDefault="00C32BF3" w:rsidP="006D5B9E">
      <w:pPr>
        <w:rPr>
          <w:rFonts w:cs="Arial"/>
          <w:sz w:val="24"/>
          <w:szCs w:val="24"/>
        </w:rPr>
      </w:pPr>
      <w:r w:rsidRPr="3487F47D">
        <w:rPr>
          <w:rFonts w:cs="Arial"/>
          <w:sz w:val="24"/>
          <w:szCs w:val="24"/>
        </w:rPr>
        <w:t xml:space="preserve">In becoming a constituted association, the RA should refer to the RA/Staff working agreement included </w:t>
      </w:r>
      <w:r w:rsidR="467E05E1" w:rsidRPr="3487F47D">
        <w:rPr>
          <w:rFonts w:cs="Arial"/>
          <w:sz w:val="24"/>
          <w:szCs w:val="24"/>
        </w:rPr>
        <w:t>in the appendices (appendix 1)</w:t>
      </w:r>
      <w:r w:rsidR="00396D42">
        <w:rPr>
          <w:rFonts w:cs="Arial"/>
          <w:sz w:val="24"/>
          <w:szCs w:val="24"/>
        </w:rPr>
        <w:t>.</w:t>
      </w:r>
    </w:p>
    <w:p w14:paraId="0B8C68C6" w14:textId="77777777" w:rsidR="00913CC5" w:rsidRPr="00174521" w:rsidRDefault="00913CC5" w:rsidP="00913CC5">
      <w:pPr>
        <w:ind w:left="720" w:hanging="720"/>
        <w:rPr>
          <w:rFonts w:cs="Arial"/>
          <w:b/>
          <w:sz w:val="24"/>
          <w:szCs w:val="24"/>
        </w:rPr>
      </w:pPr>
    </w:p>
    <w:p w14:paraId="249C1DAB" w14:textId="77777777" w:rsidR="00913CC5" w:rsidRPr="00174521" w:rsidRDefault="00913CC5" w:rsidP="00913CC5">
      <w:pPr>
        <w:rPr>
          <w:rFonts w:cs="Arial"/>
          <w:b/>
          <w:sz w:val="24"/>
          <w:szCs w:val="24"/>
        </w:rPr>
      </w:pPr>
      <w:r w:rsidRPr="00174521">
        <w:rPr>
          <w:rFonts w:cs="Arial"/>
          <w:b/>
          <w:sz w:val="24"/>
          <w:szCs w:val="24"/>
        </w:rPr>
        <w:t>Membership</w:t>
      </w:r>
    </w:p>
    <w:p w14:paraId="142AE345" w14:textId="77777777" w:rsidR="00913CC5" w:rsidRPr="00174521" w:rsidRDefault="00913CC5" w:rsidP="00913CC5">
      <w:pPr>
        <w:ind w:left="720" w:hanging="720"/>
        <w:rPr>
          <w:rFonts w:cs="Arial"/>
          <w:sz w:val="24"/>
          <w:szCs w:val="24"/>
        </w:rPr>
      </w:pPr>
      <w:r w:rsidRPr="00174521">
        <w:rPr>
          <w:rFonts w:cs="Arial"/>
          <w:sz w:val="24"/>
          <w:szCs w:val="24"/>
        </w:rPr>
        <w:t xml:space="preserve"> </w:t>
      </w:r>
    </w:p>
    <w:p w14:paraId="4C5D7FBE" w14:textId="1B78CAAB" w:rsidR="00913CC5" w:rsidRPr="00174521" w:rsidRDefault="00913CC5" w:rsidP="00913CC5">
      <w:pPr>
        <w:rPr>
          <w:rFonts w:cs="Arial"/>
          <w:sz w:val="24"/>
          <w:szCs w:val="24"/>
        </w:rPr>
      </w:pPr>
      <w:r w:rsidRPr="00174521">
        <w:rPr>
          <w:rFonts w:cs="Arial"/>
          <w:sz w:val="24"/>
          <w:szCs w:val="24"/>
        </w:rPr>
        <w:t xml:space="preserve">Membership is open to all residents of the ‘area of benefit’ regardless of the type of their home or their residential status. This includes private and shared ownership leaseholders, rented tenants of Notting Hill </w:t>
      </w:r>
      <w:r>
        <w:rPr>
          <w:rFonts w:cs="Arial"/>
          <w:sz w:val="24"/>
          <w:szCs w:val="24"/>
        </w:rPr>
        <w:t>Genesis</w:t>
      </w:r>
      <w:r w:rsidRPr="00174521">
        <w:rPr>
          <w:rFonts w:cs="Arial"/>
          <w:sz w:val="24"/>
          <w:szCs w:val="24"/>
        </w:rPr>
        <w:t xml:space="preserve">, lodgers and any tenants of leaseholders. </w:t>
      </w:r>
      <w:r w:rsidR="00D76C53">
        <w:rPr>
          <w:rFonts w:cs="Arial"/>
          <w:sz w:val="24"/>
          <w:szCs w:val="24"/>
        </w:rPr>
        <w:t>M</w:t>
      </w:r>
      <w:r w:rsidR="008E60F1">
        <w:rPr>
          <w:rFonts w:cs="Arial"/>
          <w:sz w:val="24"/>
          <w:szCs w:val="24"/>
        </w:rPr>
        <w:t xml:space="preserve">embership should be </w:t>
      </w:r>
      <w:r w:rsidR="005359B9">
        <w:rPr>
          <w:rFonts w:cs="Arial"/>
          <w:sz w:val="24"/>
          <w:szCs w:val="24"/>
        </w:rPr>
        <w:t>over</w:t>
      </w:r>
      <w:r w:rsidR="008E60F1">
        <w:rPr>
          <w:rFonts w:cs="Arial"/>
          <w:sz w:val="24"/>
          <w:szCs w:val="24"/>
        </w:rPr>
        <w:t xml:space="preserve"> 50% after the first year.</w:t>
      </w:r>
      <w:r w:rsidR="005359B9">
        <w:rPr>
          <w:rFonts w:cs="Arial"/>
          <w:sz w:val="24"/>
          <w:szCs w:val="24"/>
        </w:rPr>
        <w:t xml:space="preserve"> Without this, the RA will no longer be able to operate.</w:t>
      </w:r>
    </w:p>
    <w:p w14:paraId="39FA8646" w14:textId="77777777" w:rsidR="00913CC5" w:rsidRPr="00174521" w:rsidRDefault="00913CC5" w:rsidP="00913CC5">
      <w:pPr>
        <w:rPr>
          <w:rFonts w:cs="Arial"/>
          <w:sz w:val="24"/>
          <w:szCs w:val="24"/>
        </w:rPr>
      </w:pPr>
    </w:p>
    <w:p w14:paraId="5AFDF4A2" w14:textId="1A91ABB8" w:rsidR="00913CC5" w:rsidRPr="00174521" w:rsidRDefault="00913CC5" w:rsidP="00913CC5">
      <w:pPr>
        <w:rPr>
          <w:rFonts w:cs="Arial"/>
          <w:sz w:val="24"/>
          <w:szCs w:val="24"/>
        </w:rPr>
      </w:pPr>
      <w:r w:rsidRPr="00174521">
        <w:rPr>
          <w:rFonts w:cs="Arial"/>
          <w:sz w:val="24"/>
          <w:szCs w:val="24"/>
        </w:rPr>
        <w:t>All Members may participate in meetings of the Residents</w:t>
      </w:r>
      <w:r w:rsidR="005359B9">
        <w:rPr>
          <w:rFonts w:cs="Arial"/>
          <w:sz w:val="24"/>
          <w:szCs w:val="24"/>
        </w:rPr>
        <w:t>’</w:t>
      </w:r>
      <w:r w:rsidRPr="00174521">
        <w:rPr>
          <w:rFonts w:cs="Arial"/>
          <w:sz w:val="24"/>
          <w:szCs w:val="24"/>
        </w:rPr>
        <w:t xml:space="preserve"> Association, events or other initiatives undertaken by the Association. However, no residents will be obliged to participate.</w:t>
      </w:r>
      <w:r w:rsidR="00F5518F">
        <w:rPr>
          <w:rFonts w:cs="Arial"/>
          <w:sz w:val="24"/>
          <w:szCs w:val="24"/>
        </w:rPr>
        <w:t xml:space="preserve"> All residents must opt in to being members of the RA.</w:t>
      </w:r>
      <w:r w:rsidRPr="00174521">
        <w:rPr>
          <w:rFonts w:cs="Arial"/>
          <w:sz w:val="24"/>
          <w:szCs w:val="24"/>
        </w:rPr>
        <w:t xml:space="preserve"> Residents will cease being Members of the Residents</w:t>
      </w:r>
      <w:r w:rsidR="005359B9">
        <w:rPr>
          <w:rFonts w:cs="Arial"/>
          <w:sz w:val="24"/>
          <w:szCs w:val="24"/>
        </w:rPr>
        <w:t>’</w:t>
      </w:r>
      <w:r w:rsidRPr="00174521">
        <w:rPr>
          <w:rFonts w:cs="Arial"/>
          <w:sz w:val="24"/>
          <w:szCs w:val="24"/>
        </w:rPr>
        <w:t xml:space="preserve"> Association if they are no longer residents of the ‘area of benefit’, or if they are found in breach the Code of Conduct (see Appendix </w:t>
      </w:r>
      <w:r w:rsidR="00726C8F">
        <w:rPr>
          <w:rFonts w:cs="Arial"/>
          <w:sz w:val="24"/>
          <w:szCs w:val="24"/>
        </w:rPr>
        <w:t>3</w:t>
      </w:r>
      <w:r w:rsidRPr="00174521">
        <w:rPr>
          <w:rFonts w:cs="Arial"/>
          <w:sz w:val="24"/>
          <w:szCs w:val="24"/>
        </w:rPr>
        <w:t>).</w:t>
      </w:r>
      <w:r w:rsidR="0048740D">
        <w:rPr>
          <w:rFonts w:cs="Arial"/>
          <w:sz w:val="24"/>
          <w:szCs w:val="24"/>
        </w:rPr>
        <w:t xml:space="preserve"> Members can also choose to leave the RA voluntarily and must notify a member of the elected committee.</w:t>
      </w:r>
    </w:p>
    <w:p w14:paraId="5B9ED672" w14:textId="77777777" w:rsidR="00913CC5" w:rsidRPr="00174521" w:rsidRDefault="00913CC5" w:rsidP="00913CC5">
      <w:pPr>
        <w:rPr>
          <w:rFonts w:cs="Arial"/>
          <w:sz w:val="24"/>
          <w:szCs w:val="24"/>
        </w:rPr>
      </w:pPr>
    </w:p>
    <w:p w14:paraId="7795CD52" w14:textId="77777777" w:rsidR="00913CC5" w:rsidRPr="00174521" w:rsidRDefault="00913CC5" w:rsidP="00913CC5">
      <w:pPr>
        <w:autoSpaceDE w:val="0"/>
        <w:autoSpaceDN w:val="0"/>
        <w:adjustRightInd w:val="0"/>
        <w:rPr>
          <w:rFonts w:cs="Arial"/>
          <w:b/>
          <w:bCs/>
          <w:color w:val="000000"/>
          <w:spacing w:val="0"/>
          <w:sz w:val="24"/>
          <w:szCs w:val="24"/>
          <w:lang w:eastAsia="en-GB"/>
        </w:rPr>
      </w:pPr>
      <w:r w:rsidRPr="00174521">
        <w:rPr>
          <w:rFonts w:cs="Arial"/>
          <w:b/>
          <w:bCs/>
          <w:color w:val="000000"/>
          <w:spacing w:val="0"/>
          <w:sz w:val="24"/>
          <w:szCs w:val="24"/>
          <w:lang w:eastAsia="en-GB"/>
        </w:rPr>
        <w:t xml:space="preserve">The Committee </w:t>
      </w:r>
    </w:p>
    <w:p w14:paraId="48F2B0EF" w14:textId="77777777" w:rsidR="00913CC5" w:rsidRPr="00174521" w:rsidRDefault="00913CC5" w:rsidP="00913CC5">
      <w:pPr>
        <w:autoSpaceDE w:val="0"/>
        <w:autoSpaceDN w:val="0"/>
        <w:adjustRightInd w:val="0"/>
        <w:rPr>
          <w:rFonts w:cs="Arial"/>
          <w:color w:val="000000"/>
          <w:spacing w:val="0"/>
          <w:sz w:val="24"/>
          <w:szCs w:val="24"/>
          <w:lang w:eastAsia="en-GB"/>
        </w:rPr>
      </w:pPr>
      <w:r w:rsidRPr="00174521">
        <w:rPr>
          <w:rFonts w:cs="Arial"/>
          <w:color w:val="000000"/>
          <w:spacing w:val="0"/>
          <w:sz w:val="24"/>
          <w:szCs w:val="24"/>
          <w:lang w:eastAsia="en-GB"/>
        </w:rPr>
        <w:br/>
        <w:t>An elected committee will be responsible for managing the day-to-day affairs of the Association and are elected annually at an Annual General Meeting (AGM). The Committee will consist</w:t>
      </w:r>
      <w:r w:rsidR="00C54986">
        <w:rPr>
          <w:rFonts w:cs="Arial"/>
          <w:color w:val="000000"/>
          <w:spacing w:val="0"/>
          <w:sz w:val="24"/>
          <w:szCs w:val="24"/>
          <w:lang w:eastAsia="en-GB"/>
        </w:rPr>
        <w:t xml:space="preserve"> of</w:t>
      </w:r>
      <w:r w:rsidRPr="00174521">
        <w:rPr>
          <w:rFonts w:cs="Arial"/>
          <w:color w:val="000000"/>
          <w:spacing w:val="0"/>
          <w:sz w:val="24"/>
          <w:szCs w:val="24"/>
          <w:lang w:eastAsia="en-GB"/>
        </w:rPr>
        <w:t xml:space="preserve">: a Chairperson, Vice Chairperson (optional), Treasurer, Secretary and </w:t>
      </w:r>
      <w:r w:rsidR="00942682">
        <w:rPr>
          <w:rFonts w:cs="Arial"/>
          <w:color w:val="000000"/>
          <w:spacing w:val="0"/>
          <w:sz w:val="24"/>
          <w:szCs w:val="24"/>
          <w:lang w:eastAsia="en-GB"/>
        </w:rPr>
        <w:t>o</w:t>
      </w:r>
      <w:r w:rsidRPr="00174521">
        <w:rPr>
          <w:rFonts w:cs="Arial"/>
          <w:color w:val="000000"/>
          <w:spacing w:val="0"/>
          <w:sz w:val="24"/>
          <w:szCs w:val="24"/>
          <w:lang w:eastAsia="en-GB"/>
        </w:rPr>
        <w:t>ther Committee Members. Other Committee Members can be appointed as deputies as needed.</w:t>
      </w:r>
    </w:p>
    <w:p w14:paraId="217A9B44" w14:textId="77777777" w:rsidR="00913CC5" w:rsidRPr="00174521" w:rsidRDefault="00913CC5" w:rsidP="00913CC5">
      <w:pPr>
        <w:autoSpaceDE w:val="0"/>
        <w:autoSpaceDN w:val="0"/>
        <w:adjustRightInd w:val="0"/>
        <w:rPr>
          <w:rFonts w:cs="Arial"/>
          <w:color w:val="000000"/>
          <w:spacing w:val="0"/>
          <w:sz w:val="24"/>
          <w:szCs w:val="24"/>
          <w:lang w:eastAsia="en-GB"/>
        </w:rPr>
      </w:pPr>
    </w:p>
    <w:p w14:paraId="77A33C64" w14:textId="77777777" w:rsidR="00913CC5" w:rsidRPr="00174521" w:rsidRDefault="00913CC5" w:rsidP="00913CC5">
      <w:pPr>
        <w:autoSpaceDE w:val="0"/>
        <w:autoSpaceDN w:val="0"/>
        <w:adjustRightInd w:val="0"/>
        <w:rPr>
          <w:rFonts w:cs="Arial"/>
          <w:color w:val="000000"/>
          <w:spacing w:val="0"/>
          <w:sz w:val="24"/>
          <w:szCs w:val="24"/>
          <w:lang w:eastAsia="en-GB"/>
        </w:rPr>
      </w:pPr>
      <w:r w:rsidRPr="00174521">
        <w:rPr>
          <w:rFonts w:cs="Arial"/>
          <w:color w:val="000000"/>
          <w:spacing w:val="0"/>
          <w:sz w:val="24"/>
          <w:szCs w:val="24"/>
          <w:lang w:eastAsia="en-GB"/>
        </w:rPr>
        <w:t>Duties of these members are:</w:t>
      </w:r>
    </w:p>
    <w:p w14:paraId="4C50CD7A" w14:textId="77777777" w:rsidR="00913CC5" w:rsidRPr="00174521" w:rsidRDefault="00913CC5" w:rsidP="00913CC5">
      <w:pPr>
        <w:ind w:left="720" w:hanging="720"/>
        <w:rPr>
          <w:rFonts w:cs="Arial"/>
          <w:b/>
          <w:sz w:val="24"/>
          <w:szCs w:val="24"/>
        </w:rPr>
      </w:pPr>
    </w:p>
    <w:p w14:paraId="52E7929E" w14:textId="77777777" w:rsidR="00913CC5" w:rsidRPr="00174521" w:rsidRDefault="00913CC5" w:rsidP="00913CC5">
      <w:pPr>
        <w:ind w:left="720" w:hanging="720"/>
        <w:rPr>
          <w:rFonts w:cs="Arial"/>
          <w:b/>
          <w:sz w:val="24"/>
          <w:szCs w:val="24"/>
        </w:rPr>
      </w:pPr>
      <w:r w:rsidRPr="00174521">
        <w:rPr>
          <w:rFonts w:cs="Arial"/>
          <w:b/>
          <w:sz w:val="24"/>
          <w:szCs w:val="24"/>
        </w:rPr>
        <w:t>Chair</w:t>
      </w:r>
    </w:p>
    <w:p w14:paraId="18F09450" w14:textId="77777777" w:rsidR="00913CC5" w:rsidRPr="00174521" w:rsidRDefault="00913CC5" w:rsidP="00913CC5">
      <w:pPr>
        <w:numPr>
          <w:ilvl w:val="0"/>
          <w:numId w:val="4"/>
        </w:numPr>
        <w:ind w:left="709"/>
        <w:rPr>
          <w:rFonts w:cs="Arial"/>
          <w:sz w:val="24"/>
          <w:szCs w:val="24"/>
        </w:rPr>
      </w:pPr>
      <w:r w:rsidRPr="00174521">
        <w:rPr>
          <w:rFonts w:cs="Arial"/>
          <w:sz w:val="24"/>
          <w:szCs w:val="24"/>
        </w:rPr>
        <w:t>Chairs meetings</w:t>
      </w:r>
    </w:p>
    <w:p w14:paraId="60767D87" w14:textId="77777777" w:rsidR="00913CC5" w:rsidRPr="00174521" w:rsidRDefault="00913CC5" w:rsidP="00913CC5">
      <w:pPr>
        <w:numPr>
          <w:ilvl w:val="0"/>
          <w:numId w:val="4"/>
        </w:numPr>
        <w:ind w:left="709"/>
        <w:rPr>
          <w:rFonts w:cs="Arial"/>
          <w:sz w:val="24"/>
          <w:szCs w:val="24"/>
        </w:rPr>
      </w:pPr>
      <w:r w:rsidRPr="00174521">
        <w:rPr>
          <w:rFonts w:cs="Arial"/>
          <w:sz w:val="24"/>
          <w:szCs w:val="24"/>
        </w:rPr>
        <w:t>Guides the Association to achieve its aims</w:t>
      </w:r>
    </w:p>
    <w:p w14:paraId="3CBA9449" w14:textId="77777777" w:rsidR="00913CC5" w:rsidRPr="00174521" w:rsidRDefault="00913CC5" w:rsidP="00913CC5">
      <w:pPr>
        <w:numPr>
          <w:ilvl w:val="0"/>
          <w:numId w:val="4"/>
        </w:numPr>
        <w:ind w:left="709"/>
        <w:rPr>
          <w:rFonts w:cs="Arial"/>
          <w:sz w:val="24"/>
          <w:szCs w:val="24"/>
        </w:rPr>
      </w:pPr>
      <w:r w:rsidRPr="00174521">
        <w:rPr>
          <w:rFonts w:cs="Arial"/>
          <w:sz w:val="24"/>
          <w:szCs w:val="24"/>
        </w:rPr>
        <w:t>Ensures that Management Committee members carry out their allotted tasks</w:t>
      </w:r>
    </w:p>
    <w:p w14:paraId="5CD7921B" w14:textId="1494F482" w:rsidR="00913CC5" w:rsidRPr="00174521" w:rsidRDefault="00913CC5" w:rsidP="00913CC5">
      <w:pPr>
        <w:numPr>
          <w:ilvl w:val="0"/>
          <w:numId w:val="4"/>
        </w:numPr>
        <w:ind w:left="709"/>
        <w:rPr>
          <w:rFonts w:cs="Arial"/>
          <w:sz w:val="24"/>
          <w:szCs w:val="24"/>
        </w:rPr>
      </w:pPr>
      <w:r w:rsidRPr="00174521">
        <w:rPr>
          <w:rFonts w:cs="Arial"/>
          <w:sz w:val="24"/>
          <w:szCs w:val="24"/>
        </w:rPr>
        <w:t>Informs members of meetings with NH</w:t>
      </w:r>
      <w:r>
        <w:rPr>
          <w:rFonts w:cs="Arial"/>
          <w:sz w:val="24"/>
          <w:szCs w:val="24"/>
        </w:rPr>
        <w:t>G</w:t>
      </w:r>
      <w:r w:rsidRPr="00174521">
        <w:rPr>
          <w:rFonts w:cs="Arial"/>
          <w:sz w:val="24"/>
          <w:szCs w:val="24"/>
        </w:rPr>
        <w:t xml:space="preserve"> and other bodies or organisations</w:t>
      </w:r>
      <w:r w:rsidR="00050798">
        <w:rPr>
          <w:rFonts w:cs="Arial"/>
          <w:sz w:val="24"/>
          <w:szCs w:val="24"/>
        </w:rPr>
        <w:t xml:space="preserve"> and may be asked to represent at these meetings.</w:t>
      </w:r>
    </w:p>
    <w:p w14:paraId="550CEAA0" w14:textId="77777777" w:rsidR="00913CC5" w:rsidRPr="00174521" w:rsidRDefault="00913CC5" w:rsidP="00913CC5">
      <w:pPr>
        <w:numPr>
          <w:ilvl w:val="0"/>
          <w:numId w:val="4"/>
        </w:numPr>
        <w:ind w:left="709"/>
        <w:rPr>
          <w:rFonts w:cs="Arial"/>
          <w:sz w:val="24"/>
          <w:szCs w:val="24"/>
        </w:rPr>
      </w:pPr>
      <w:r w:rsidRPr="00174521">
        <w:rPr>
          <w:rFonts w:cs="Arial"/>
          <w:sz w:val="24"/>
          <w:szCs w:val="24"/>
        </w:rPr>
        <w:t>Ensures that minutes of meetings are an accurate record</w:t>
      </w:r>
    </w:p>
    <w:p w14:paraId="6B91EDA4" w14:textId="77777777" w:rsidR="00913CC5" w:rsidRPr="00174521" w:rsidRDefault="00913CC5" w:rsidP="00913CC5">
      <w:pPr>
        <w:numPr>
          <w:ilvl w:val="0"/>
          <w:numId w:val="4"/>
        </w:numPr>
        <w:ind w:left="709"/>
        <w:rPr>
          <w:rFonts w:cs="Arial"/>
          <w:sz w:val="24"/>
          <w:szCs w:val="24"/>
        </w:rPr>
      </w:pPr>
      <w:r w:rsidRPr="00174521">
        <w:rPr>
          <w:rFonts w:cs="Arial"/>
          <w:sz w:val="24"/>
          <w:szCs w:val="24"/>
        </w:rPr>
        <w:t xml:space="preserve">Ensures that meetings are properly convened. </w:t>
      </w:r>
    </w:p>
    <w:p w14:paraId="58568D89" w14:textId="77777777" w:rsidR="00913CC5" w:rsidRPr="00174521" w:rsidRDefault="00913CC5" w:rsidP="00913CC5">
      <w:pPr>
        <w:ind w:left="1440"/>
        <w:rPr>
          <w:rFonts w:cs="Arial"/>
          <w:sz w:val="24"/>
          <w:szCs w:val="24"/>
        </w:rPr>
      </w:pPr>
    </w:p>
    <w:p w14:paraId="0B809C69" w14:textId="77777777" w:rsidR="00913CC5" w:rsidRPr="00174521" w:rsidRDefault="00913CC5" w:rsidP="00913CC5">
      <w:pPr>
        <w:rPr>
          <w:rFonts w:cs="Arial"/>
          <w:b/>
          <w:sz w:val="24"/>
          <w:szCs w:val="24"/>
        </w:rPr>
      </w:pPr>
      <w:r w:rsidRPr="00174521">
        <w:rPr>
          <w:rFonts w:cs="Arial"/>
          <w:b/>
          <w:sz w:val="24"/>
          <w:szCs w:val="24"/>
        </w:rPr>
        <w:t>Vice-Chair</w:t>
      </w:r>
    </w:p>
    <w:p w14:paraId="5FFD213D" w14:textId="77777777" w:rsidR="00913CC5" w:rsidRPr="00174521" w:rsidRDefault="00913CC5" w:rsidP="00913CC5">
      <w:pPr>
        <w:numPr>
          <w:ilvl w:val="0"/>
          <w:numId w:val="5"/>
        </w:numPr>
        <w:ind w:left="709"/>
        <w:rPr>
          <w:rFonts w:cs="Arial"/>
          <w:sz w:val="24"/>
          <w:szCs w:val="24"/>
        </w:rPr>
      </w:pPr>
      <w:r w:rsidRPr="00174521">
        <w:rPr>
          <w:rFonts w:cs="Arial"/>
          <w:sz w:val="24"/>
          <w:szCs w:val="24"/>
        </w:rPr>
        <w:t>Deputises for the Chair in his or her absence</w:t>
      </w:r>
    </w:p>
    <w:p w14:paraId="0CF10ABD" w14:textId="77777777" w:rsidR="00913CC5" w:rsidRPr="00296D37" w:rsidRDefault="00913CC5" w:rsidP="00913CC5">
      <w:pPr>
        <w:numPr>
          <w:ilvl w:val="0"/>
          <w:numId w:val="5"/>
        </w:numPr>
        <w:ind w:left="709"/>
        <w:rPr>
          <w:rFonts w:cs="Arial"/>
          <w:b/>
          <w:sz w:val="24"/>
          <w:szCs w:val="24"/>
        </w:rPr>
      </w:pPr>
      <w:r w:rsidRPr="00174521">
        <w:rPr>
          <w:rFonts w:cs="Arial"/>
          <w:sz w:val="24"/>
          <w:szCs w:val="24"/>
        </w:rPr>
        <w:t>Shares the workload with the Chair</w:t>
      </w:r>
    </w:p>
    <w:p w14:paraId="1635A584" w14:textId="77777777" w:rsidR="00296D37" w:rsidRPr="00174521" w:rsidRDefault="00296D37" w:rsidP="00913CC5">
      <w:pPr>
        <w:numPr>
          <w:ilvl w:val="0"/>
          <w:numId w:val="5"/>
        </w:numPr>
        <w:ind w:left="709"/>
        <w:rPr>
          <w:rFonts w:cs="Arial"/>
          <w:b/>
          <w:sz w:val="24"/>
          <w:szCs w:val="24"/>
        </w:rPr>
      </w:pPr>
      <w:r>
        <w:rPr>
          <w:rFonts w:cs="Arial"/>
          <w:sz w:val="24"/>
          <w:szCs w:val="24"/>
        </w:rPr>
        <w:t>Can be an optional role if difficult to recruit for.</w:t>
      </w:r>
    </w:p>
    <w:p w14:paraId="231B7CEA" w14:textId="77777777" w:rsidR="00913CC5" w:rsidRPr="00174521" w:rsidRDefault="00913CC5" w:rsidP="00913CC5">
      <w:pPr>
        <w:rPr>
          <w:rFonts w:cs="Arial"/>
          <w:b/>
          <w:sz w:val="24"/>
          <w:szCs w:val="24"/>
        </w:rPr>
      </w:pPr>
    </w:p>
    <w:p w14:paraId="7093ED2E" w14:textId="77777777" w:rsidR="00913CC5" w:rsidRPr="00174521" w:rsidRDefault="00913CC5" w:rsidP="00913CC5">
      <w:pPr>
        <w:rPr>
          <w:rFonts w:cs="Arial"/>
          <w:b/>
          <w:sz w:val="24"/>
          <w:szCs w:val="24"/>
        </w:rPr>
      </w:pPr>
      <w:r w:rsidRPr="00174521">
        <w:rPr>
          <w:rFonts w:cs="Arial"/>
          <w:b/>
          <w:sz w:val="24"/>
          <w:szCs w:val="24"/>
        </w:rPr>
        <w:t>Secretary</w:t>
      </w:r>
    </w:p>
    <w:p w14:paraId="75FEE52F" w14:textId="77777777" w:rsidR="00913CC5" w:rsidRPr="00174521" w:rsidRDefault="00913CC5" w:rsidP="00913CC5">
      <w:pPr>
        <w:numPr>
          <w:ilvl w:val="0"/>
          <w:numId w:val="6"/>
        </w:numPr>
        <w:tabs>
          <w:tab w:val="left" w:pos="709"/>
        </w:tabs>
        <w:ind w:left="709"/>
        <w:rPr>
          <w:rFonts w:cs="Arial"/>
          <w:sz w:val="24"/>
          <w:szCs w:val="24"/>
        </w:rPr>
      </w:pPr>
      <w:r w:rsidRPr="00174521">
        <w:rPr>
          <w:rFonts w:cs="Arial"/>
          <w:sz w:val="24"/>
          <w:szCs w:val="24"/>
        </w:rPr>
        <w:t>Arranges the venue for meetings</w:t>
      </w:r>
    </w:p>
    <w:p w14:paraId="4EAB366E" w14:textId="77777777" w:rsidR="00913CC5" w:rsidRPr="00174521" w:rsidRDefault="00913CC5" w:rsidP="00913CC5">
      <w:pPr>
        <w:numPr>
          <w:ilvl w:val="0"/>
          <w:numId w:val="6"/>
        </w:numPr>
        <w:tabs>
          <w:tab w:val="left" w:pos="709"/>
        </w:tabs>
        <w:ind w:left="709"/>
        <w:rPr>
          <w:rFonts w:cs="Arial"/>
          <w:sz w:val="24"/>
          <w:szCs w:val="24"/>
        </w:rPr>
      </w:pPr>
      <w:r w:rsidRPr="00174521">
        <w:rPr>
          <w:rFonts w:cs="Arial"/>
          <w:sz w:val="24"/>
          <w:szCs w:val="24"/>
        </w:rPr>
        <w:t>Informs members of date, time and place of meeting</w:t>
      </w:r>
    </w:p>
    <w:p w14:paraId="19540BA1" w14:textId="77777777" w:rsidR="00913CC5" w:rsidRPr="00174521" w:rsidRDefault="00913CC5" w:rsidP="00913CC5">
      <w:pPr>
        <w:numPr>
          <w:ilvl w:val="0"/>
          <w:numId w:val="6"/>
        </w:numPr>
        <w:tabs>
          <w:tab w:val="left" w:pos="709"/>
        </w:tabs>
        <w:ind w:left="709"/>
        <w:rPr>
          <w:rFonts w:cs="Arial"/>
          <w:sz w:val="24"/>
          <w:szCs w:val="24"/>
        </w:rPr>
      </w:pPr>
      <w:r w:rsidRPr="00174521">
        <w:rPr>
          <w:rFonts w:cs="Arial"/>
          <w:sz w:val="24"/>
          <w:szCs w:val="24"/>
        </w:rPr>
        <w:t>Takes minutes of meetings and distributes them to members</w:t>
      </w:r>
    </w:p>
    <w:p w14:paraId="484EE805" w14:textId="5A80F584" w:rsidR="00913CC5" w:rsidRPr="00174521" w:rsidRDefault="00913CC5" w:rsidP="00913CC5">
      <w:pPr>
        <w:numPr>
          <w:ilvl w:val="0"/>
          <w:numId w:val="6"/>
        </w:numPr>
        <w:tabs>
          <w:tab w:val="left" w:pos="709"/>
        </w:tabs>
        <w:ind w:left="709"/>
        <w:rPr>
          <w:rFonts w:cs="Arial"/>
          <w:sz w:val="24"/>
          <w:szCs w:val="24"/>
        </w:rPr>
      </w:pPr>
      <w:r w:rsidRPr="00174521">
        <w:rPr>
          <w:rFonts w:cs="Arial"/>
          <w:sz w:val="24"/>
          <w:szCs w:val="24"/>
        </w:rPr>
        <w:lastRenderedPageBreak/>
        <w:t>Keeps an updated register of members</w:t>
      </w:r>
      <w:r w:rsidR="00050798">
        <w:rPr>
          <w:rFonts w:cs="Arial"/>
          <w:sz w:val="24"/>
          <w:szCs w:val="24"/>
        </w:rPr>
        <w:t xml:space="preserve"> in line with GDPR regulations and guidance</w:t>
      </w:r>
    </w:p>
    <w:p w14:paraId="1627DB11" w14:textId="77777777" w:rsidR="00913CC5" w:rsidRPr="00174521" w:rsidRDefault="00913CC5" w:rsidP="00913CC5">
      <w:pPr>
        <w:numPr>
          <w:ilvl w:val="0"/>
          <w:numId w:val="6"/>
        </w:numPr>
        <w:tabs>
          <w:tab w:val="left" w:pos="709"/>
        </w:tabs>
        <w:ind w:left="709"/>
        <w:rPr>
          <w:rFonts w:cs="Arial"/>
          <w:b/>
          <w:sz w:val="24"/>
          <w:szCs w:val="24"/>
        </w:rPr>
      </w:pPr>
      <w:r w:rsidRPr="00174521">
        <w:rPr>
          <w:rFonts w:cs="Arial"/>
          <w:sz w:val="24"/>
          <w:szCs w:val="24"/>
        </w:rPr>
        <w:t>Writes and receives correspondence</w:t>
      </w:r>
    </w:p>
    <w:p w14:paraId="120BC716" w14:textId="77777777" w:rsidR="00913CC5" w:rsidRPr="00174521" w:rsidRDefault="00913CC5" w:rsidP="00913CC5">
      <w:pPr>
        <w:rPr>
          <w:rFonts w:cs="Arial"/>
          <w:b/>
          <w:sz w:val="24"/>
          <w:szCs w:val="24"/>
        </w:rPr>
      </w:pPr>
    </w:p>
    <w:p w14:paraId="68E15B66" w14:textId="77777777" w:rsidR="00913CC5" w:rsidRPr="00174521" w:rsidRDefault="00913CC5" w:rsidP="00913CC5">
      <w:pPr>
        <w:rPr>
          <w:rFonts w:cs="Arial"/>
          <w:b/>
          <w:sz w:val="24"/>
          <w:szCs w:val="24"/>
        </w:rPr>
      </w:pPr>
      <w:r w:rsidRPr="00174521">
        <w:rPr>
          <w:rFonts w:cs="Arial"/>
          <w:b/>
          <w:sz w:val="24"/>
          <w:szCs w:val="24"/>
        </w:rPr>
        <w:t>Treasurer</w:t>
      </w:r>
    </w:p>
    <w:p w14:paraId="287C520A" w14:textId="77777777" w:rsidR="00913CC5" w:rsidRPr="00174521" w:rsidRDefault="00913CC5" w:rsidP="00913CC5">
      <w:pPr>
        <w:numPr>
          <w:ilvl w:val="0"/>
          <w:numId w:val="7"/>
        </w:numPr>
        <w:tabs>
          <w:tab w:val="left" w:pos="709"/>
        </w:tabs>
        <w:ind w:left="709"/>
        <w:rPr>
          <w:rFonts w:cs="Arial"/>
          <w:b/>
          <w:sz w:val="24"/>
          <w:szCs w:val="24"/>
        </w:rPr>
      </w:pPr>
      <w:r w:rsidRPr="00174521">
        <w:rPr>
          <w:rFonts w:cs="Arial"/>
          <w:sz w:val="24"/>
          <w:szCs w:val="24"/>
        </w:rPr>
        <w:t>Opens bank account and shares responsibility for signing cheques</w:t>
      </w:r>
    </w:p>
    <w:p w14:paraId="44641862" w14:textId="77777777" w:rsidR="00913CC5" w:rsidRPr="00174521" w:rsidRDefault="00913CC5" w:rsidP="00913CC5">
      <w:pPr>
        <w:numPr>
          <w:ilvl w:val="0"/>
          <w:numId w:val="7"/>
        </w:numPr>
        <w:tabs>
          <w:tab w:val="left" w:pos="709"/>
        </w:tabs>
        <w:ind w:left="709"/>
        <w:rPr>
          <w:rFonts w:cs="Arial"/>
          <w:b/>
          <w:sz w:val="24"/>
          <w:szCs w:val="24"/>
        </w:rPr>
      </w:pPr>
      <w:r w:rsidRPr="00174521">
        <w:rPr>
          <w:rFonts w:cs="Arial"/>
          <w:sz w:val="24"/>
          <w:szCs w:val="24"/>
        </w:rPr>
        <w:t>Keeps all documents relating to the finances of the Association</w:t>
      </w:r>
    </w:p>
    <w:p w14:paraId="4F083DC5" w14:textId="77777777" w:rsidR="00913CC5" w:rsidRPr="00174521" w:rsidRDefault="00913CC5" w:rsidP="00913CC5">
      <w:pPr>
        <w:numPr>
          <w:ilvl w:val="0"/>
          <w:numId w:val="7"/>
        </w:numPr>
        <w:tabs>
          <w:tab w:val="left" w:pos="709"/>
        </w:tabs>
        <w:ind w:left="709"/>
        <w:rPr>
          <w:rFonts w:cs="Arial"/>
          <w:b/>
          <w:sz w:val="24"/>
          <w:szCs w:val="24"/>
        </w:rPr>
      </w:pPr>
      <w:r w:rsidRPr="00174521">
        <w:rPr>
          <w:rFonts w:cs="Arial"/>
          <w:sz w:val="24"/>
          <w:szCs w:val="24"/>
        </w:rPr>
        <w:t>Keeps account books and receipts</w:t>
      </w:r>
    </w:p>
    <w:p w14:paraId="0A368410" w14:textId="20579FF2" w:rsidR="00913CC5" w:rsidRPr="00050798" w:rsidRDefault="00913CC5" w:rsidP="00913CC5">
      <w:pPr>
        <w:numPr>
          <w:ilvl w:val="0"/>
          <w:numId w:val="7"/>
        </w:numPr>
        <w:tabs>
          <w:tab w:val="left" w:pos="709"/>
        </w:tabs>
        <w:ind w:left="709"/>
        <w:rPr>
          <w:rFonts w:cs="Arial"/>
          <w:b/>
          <w:sz w:val="24"/>
          <w:szCs w:val="24"/>
        </w:rPr>
      </w:pPr>
      <w:r w:rsidRPr="00174521">
        <w:rPr>
          <w:rFonts w:cs="Arial"/>
          <w:sz w:val="24"/>
          <w:szCs w:val="24"/>
        </w:rPr>
        <w:t>Prepares an annual income and expenditure account for approval by the auditor / examiner and AGM</w:t>
      </w:r>
    </w:p>
    <w:p w14:paraId="5C9FDC55" w14:textId="746DD5AE" w:rsidR="00050798" w:rsidRPr="00174521" w:rsidRDefault="00050798" w:rsidP="00913CC5">
      <w:pPr>
        <w:numPr>
          <w:ilvl w:val="0"/>
          <w:numId w:val="7"/>
        </w:numPr>
        <w:tabs>
          <w:tab w:val="left" w:pos="709"/>
        </w:tabs>
        <w:ind w:left="709"/>
        <w:rPr>
          <w:rFonts w:cs="Arial"/>
          <w:b/>
          <w:sz w:val="24"/>
          <w:szCs w:val="24"/>
        </w:rPr>
      </w:pPr>
      <w:r>
        <w:rPr>
          <w:rFonts w:cs="Arial"/>
          <w:sz w:val="24"/>
          <w:szCs w:val="24"/>
        </w:rPr>
        <w:t>Lead on the application for the annual grant if needed.</w:t>
      </w:r>
    </w:p>
    <w:p w14:paraId="687516F4" w14:textId="77777777" w:rsidR="00913CC5" w:rsidRPr="00174521" w:rsidRDefault="00913CC5" w:rsidP="00913CC5">
      <w:pPr>
        <w:numPr>
          <w:ilvl w:val="0"/>
          <w:numId w:val="7"/>
        </w:numPr>
        <w:tabs>
          <w:tab w:val="left" w:pos="709"/>
        </w:tabs>
        <w:ind w:left="709"/>
        <w:rPr>
          <w:rFonts w:cs="Arial"/>
          <w:b/>
          <w:sz w:val="24"/>
          <w:szCs w:val="24"/>
        </w:rPr>
      </w:pPr>
      <w:r w:rsidRPr="00174521">
        <w:rPr>
          <w:rFonts w:cs="Arial"/>
          <w:sz w:val="24"/>
          <w:szCs w:val="24"/>
        </w:rPr>
        <w:t>Deals with petty cash expenditure</w:t>
      </w:r>
    </w:p>
    <w:p w14:paraId="6EFE70DE" w14:textId="77777777" w:rsidR="00913CC5" w:rsidRPr="00174521" w:rsidRDefault="00913CC5" w:rsidP="00913CC5">
      <w:pPr>
        <w:autoSpaceDE w:val="0"/>
        <w:autoSpaceDN w:val="0"/>
        <w:adjustRightInd w:val="0"/>
        <w:rPr>
          <w:rFonts w:cs="Arial"/>
          <w:b/>
          <w:bCs/>
          <w:color w:val="000000"/>
          <w:spacing w:val="0"/>
          <w:sz w:val="24"/>
          <w:szCs w:val="24"/>
          <w:lang w:eastAsia="en-GB"/>
        </w:rPr>
      </w:pPr>
    </w:p>
    <w:p w14:paraId="323CF9DF" w14:textId="77777777" w:rsidR="00913CC5" w:rsidRPr="00174521" w:rsidRDefault="00913CC5" w:rsidP="00913CC5">
      <w:pPr>
        <w:autoSpaceDE w:val="0"/>
        <w:autoSpaceDN w:val="0"/>
        <w:adjustRightInd w:val="0"/>
        <w:rPr>
          <w:rFonts w:cs="Arial"/>
          <w:b/>
          <w:bCs/>
          <w:color w:val="000000"/>
          <w:spacing w:val="0"/>
          <w:sz w:val="24"/>
          <w:szCs w:val="24"/>
          <w:lang w:eastAsia="en-GB"/>
        </w:rPr>
      </w:pPr>
      <w:r w:rsidRPr="00174521">
        <w:rPr>
          <w:rFonts w:cs="Arial"/>
          <w:b/>
          <w:bCs/>
          <w:color w:val="000000"/>
          <w:spacing w:val="0"/>
          <w:sz w:val="24"/>
          <w:szCs w:val="24"/>
          <w:lang w:eastAsia="en-GB"/>
        </w:rPr>
        <w:t xml:space="preserve">Other Committee Members </w:t>
      </w:r>
    </w:p>
    <w:p w14:paraId="684AB85A" w14:textId="77777777" w:rsidR="00913CC5" w:rsidRPr="00174521" w:rsidRDefault="00913CC5" w:rsidP="00913CC5">
      <w:pPr>
        <w:numPr>
          <w:ilvl w:val="0"/>
          <w:numId w:val="11"/>
        </w:numPr>
        <w:autoSpaceDE w:val="0"/>
        <w:autoSpaceDN w:val="0"/>
        <w:adjustRightInd w:val="0"/>
        <w:rPr>
          <w:rFonts w:cs="Arial"/>
          <w:b/>
          <w:bCs/>
          <w:color w:val="000000"/>
          <w:spacing w:val="0"/>
          <w:sz w:val="24"/>
          <w:szCs w:val="24"/>
          <w:lang w:eastAsia="en-GB"/>
        </w:rPr>
      </w:pPr>
      <w:r w:rsidRPr="00174521">
        <w:rPr>
          <w:rFonts w:cs="Arial"/>
          <w:color w:val="000000"/>
          <w:spacing w:val="0"/>
          <w:sz w:val="24"/>
          <w:szCs w:val="24"/>
          <w:lang w:eastAsia="en-GB"/>
        </w:rPr>
        <w:t>Provide support to the Committee as agreed at Committee meetings</w:t>
      </w:r>
    </w:p>
    <w:p w14:paraId="158F3475" w14:textId="77777777" w:rsidR="00913CC5" w:rsidRPr="00174521" w:rsidRDefault="00913CC5" w:rsidP="00913CC5">
      <w:pPr>
        <w:autoSpaceDE w:val="0"/>
        <w:autoSpaceDN w:val="0"/>
        <w:adjustRightInd w:val="0"/>
        <w:ind w:left="720"/>
        <w:rPr>
          <w:rFonts w:cs="Arial"/>
          <w:b/>
          <w:bCs/>
          <w:color w:val="000000"/>
          <w:spacing w:val="0"/>
          <w:sz w:val="24"/>
          <w:szCs w:val="24"/>
          <w:lang w:eastAsia="en-GB"/>
        </w:rPr>
      </w:pPr>
    </w:p>
    <w:p w14:paraId="31DC253A" w14:textId="77777777" w:rsidR="00913CC5" w:rsidRPr="00174521" w:rsidRDefault="00913CC5" w:rsidP="00913CC5">
      <w:pPr>
        <w:autoSpaceDE w:val="0"/>
        <w:autoSpaceDN w:val="0"/>
        <w:adjustRightInd w:val="0"/>
        <w:rPr>
          <w:rFonts w:cs="Arial"/>
          <w:b/>
          <w:bCs/>
          <w:color w:val="000000"/>
          <w:spacing w:val="0"/>
          <w:sz w:val="24"/>
          <w:szCs w:val="24"/>
          <w:lang w:eastAsia="en-GB"/>
        </w:rPr>
      </w:pPr>
      <w:r w:rsidRPr="00174521">
        <w:rPr>
          <w:rFonts w:cs="Arial"/>
          <w:b/>
          <w:bCs/>
          <w:color w:val="000000"/>
          <w:spacing w:val="0"/>
          <w:sz w:val="24"/>
          <w:szCs w:val="24"/>
          <w:lang w:eastAsia="en-GB"/>
        </w:rPr>
        <w:t>Elections</w:t>
      </w:r>
    </w:p>
    <w:p w14:paraId="658CE8CD" w14:textId="77777777" w:rsidR="00913CC5" w:rsidRPr="00174521" w:rsidRDefault="00913CC5" w:rsidP="00913CC5">
      <w:pPr>
        <w:autoSpaceDE w:val="0"/>
        <w:autoSpaceDN w:val="0"/>
        <w:adjustRightInd w:val="0"/>
        <w:rPr>
          <w:rFonts w:cs="Arial"/>
          <w:b/>
          <w:bCs/>
          <w:color w:val="000000"/>
          <w:spacing w:val="0"/>
          <w:sz w:val="24"/>
          <w:szCs w:val="24"/>
          <w:lang w:eastAsia="en-GB"/>
        </w:rPr>
      </w:pPr>
    </w:p>
    <w:p w14:paraId="69CBEC4B" w14:textId="77777777" w:rsidR="00913CC5" w:rsidRPr="00174521" w:rsidRDefault="00913CC5" w:rsidP="00913CC5">
      <w:pPr>
        <w:autoSpaceDE w:val="0"/>
        <w:autoSpaceDN w:val="0"/>
        <w:adjustRightInd w:val="0"/>
        <w:rPr>
          <w:rFonts w:cs="Arial"/>
          <w:color w:val="000000"/>
          <w:spacing w:val="0"/>
          <w:sz w:val="24"/>
          <w:szCs w:val="24"/>
          <w:lang w:eastAsia="en-GB"/>
        </w:rPr>
      </w:pPr>
      <w:r w:rsidRPr="00174521">
        <w:rPr>
          <w:rFonts w:cs="Arial"/>
          <w:color w:val="000000"/>
          <w:spacing w:val="0"/>
          <w:sz w:val="24"/>
          <w:szCs w:val="24"/>
          <w:lang w:eastAsia="en-GB"/>
        </w:rPr>
        <w:t>The Committee will be elected annually by open vote and will meet as a Committee at least three times per year.</w:t>
      </w:r>
    </w:p>
    <w:p w14:paraId="4F34E1B2" w14:textId="77777777" w:rsidR="00913CC5" w:rsidRPr="00174521" w:rsidRDefault="00913CC5" w:rsidP="00913CC5">
      <w:pPr>
        <w:ind w:left="720" w:hanging="720"/>
        <w:rPr>
          <w:rFonts w:cs="Arial"/>
          <w:sz w:val="24"/>
          <w:szCs w:val="24"/>
        </w:rPr>
      </w:pPr>
    </w:p>
    <w:p w14:paraId="3AC34B72" w14:textId="77777777" w:rsidR="00913CC5" w:rsidRPr="00174521" w:rsidRDefault="00913CC5" w:rsidP="00913CC5">
      <w:pPr>
        <w:rPr>
          <w:rFonts w:cs="Arial"/>
          <w:b/>
          <w:sz w:val="24"/>
          <w:szCs w:val="24"/>
        </w:rPr>
      </w:pPr>
      <w:r w:rsidRPr="00174521">
        <w:rPr>
          <w:rFonts w:cs="Arial"/>
          <w:b/>
          <w:sz w:val="24"/>
          <w:szCs w:val="24"/>
        </w:rPr>
        <w:t>The Annual General Meeting</w:t>
      </w:r>
    </w:p>
    <w:p w14:paraId="71322FD3" w14:textId="77777777" w:rsidR="00913CC5" w:rsidRPr="00174521" w:rsidRDefault="00913CC5" w:rsidP="00913CC5">
      <w:pPr>
        <w:rPr>
          <w:rFonts w:cs="Arial"/>
          <w:b/>
          <w:sz w:val="24"/>
          <w:szCs w:val="24"/>
        </w:rPr>
      </w:pPr>
    </w:p>
    <w:p w14:paraId="2D61A292" w14:textId="77777777" w:rsidR="00913CC5" w:rsidRPr="00174521" w:rsidRDefault="00913CC5" w:rsidP="00942682">
      <w:pPr>
        <w:rPr>
          <w:rFonts w:cs="Arial"/>
          <w:sz w:val="24"/>
          <w:szCs w:val="24"/>
        </w:rPr>
      </w:pPr>
      <w:r w:rsidRPr="00174521">
        <w:rPr>
          <w:rFonts w:cs="Arial"/>
          <w:sz w:val="24"/>
          <w:szCs w:val="24"/>
        </w:rPr>
        <w:t>An Annual General Meeting (AGM) will be held within 15 months of the previous</w:t>
      </w:r>
      <w:r w:rsidR="00942682">
        <w:rPr>
          <w:rFonts w:cs="Arial"/>
          <w:sz w:val="24"/>
          <w:szCs w:val="24"/>
        </w:rPr>
        <w:t xml:space="preserve"> </w:t>
      </w:r>
      <w:r w:rsidRPr="00174521">
        <w:rPr>
          <w:rFonts w:cs="Arial"/>
          <w:sz w:val="24"/>
          <w:szCs w:val="24"/>
        </w:rPr>
        <w:t>meeting, and the Committee will report on the activities of the previous year, then stand</w:t>
      </w:r>
      <w:r w:rsidR="00942682">
        <w:rPr>
          <w:rFonts w:cs="Arial"/>
          <w:sz w:val="24"/>
          <w:szCs w:val="24"/>
        </w:rPr>
        <w:t xml:space="preserve"> </w:t>
      </w:r>
      <w:r w:rsidRPr="00174521">
        <w:rPr>
          <w:rFonts w:cs="Arial"/>
          <w:sz w:val="24"/>
          <w:szCs w:val="24"/>
        </w:rPr>
        <w:t>down.</w:t>
      </w:r>
      <w:r w:rsidR="00954108">
        <w:rPr>
          <w:rFonts w:cs="Arial"/>
          <w:sz w:val="24"/>
          <w:szCs w:val="24"/>
        </w:rPr>
        <w:t xml:space="preserve"> Committee members may stand again if they wish but will need to be voted in again.</w:t>
      </w:r>
      <w:r w:rsidRPr="00174521">
        <w:rPr>
          <w:rFonts w:cs="Arial"/>
          <w:sz w:val="24"/>
          <w:szCs w:val="24"/>
        </w:rPr>
        <w:t xml:space="preserve"> Committee members will be elected at this meeting and committee members will</w:t>
      </w:r>
      <w:r w:rsidR="00942682">
        <w:rPr>
          <w:rFonts w:cs="Arial"/>
          <w:sz w:val="24"/>
          <w:szCs w:val="24"/>
        </w:rPr>
        <w:t xml:space="preserve"> </w:t>
      </w:r>
      <w:r w:rsidRPr="00174521">
        <w:rPr>
          <w:rFonts w:cs="Arial"/>
          <w:sz w:val="24"/>
          <w:szCs w:val="24"/>
        </w:rPr>
        <w:t>hold office for one year from the date they are elected.</w:t>
      </w:r>
    </w:p>
    <w:p w14:paraId="15A68AB1" w14:textId="77777777" w:rsidR="00913CC5" w:rsidRPr="00174521" w:rsidRDefault="00913CC5" w:rsidP="00913CC5">
      <w:pPr>
        <w:rPr>
          <w:rFonts w:cs="Arial"/>
          <w:sz w:val="24"/>
          <w:szCs w:val="24"/>
        </w:rPr>
      </w:pPr>
      <w:r w:rsidRPr="00174521">
        <w:rPr>
          <w:rFonts w:cs="Arial"/>
          <w:sz w:val="24"/>
          <w:szCs w:val="24"/>
        </w:rPr>
        <w:t xml:space="preserve"> </w:t>
      </w:r>
    </w:p>
    <w:p w14:paraId="31235F00" w14:textId="72D343CF" w:rsidR="0056356E" w:rsidRPr="00174521" w:rsidRDefault="0056356E" w:rsidP="0056356E">
      <w:pPr>
        <w:autoSpaceDE w:val="0"/>
        <w:autoSpaceDN w:val="0"/>
        <w:adjustRightInd w:val="0"/>
        <w:rPr>
          <w:rFonts w:cs="Arial"/>
          <w:spacing w:val="0"/>
          <w:sz w:val="24"/>
          <w:szCs w:val="24"/>
          <w:lang w:eastAsia="en-GB"/>
        </w:rPr>
      </w:pPr>
      <w:r w:rsidRPr="00174521">
        <w:rPr>
          <w:rFonts w:cs="Arial"/>
          <w:b/>
          <w:bCs/>
          <w:spacing w:val="0"/>
          <w:sz w:val="24"/>
          <w:szCs w:val="24"/>
          <w:lang w:eastAsia="en-GB"/>
        </w:rPr>
        <w:t xml:space="preserve">Quorum </w:t>
      </w:r>
      <w:r w:rsidR="00D76C53">
        <w:rPr>
          <w:rFonts w:cs="Arial"/>
          <w:b/>
          <w:bCs/>
          <w:spacing w:val="0"/>
          <w:sz w:val="24"/>
          <w:szCs w:val="24"/>
          <w:lang w:eastAsia="en-GB"/>
        </w:rPr>
        <w:t>–</w:t>
      </w:r>
      <w:r w:rsidRPr="00174521">
        <w:rPr>
          <w:rFonts w:cs="Arial"/>
          <w:spacing w:val="0"/>
          <w:sz w:val="24"/>
          <w:szCs w:val="24"/>
          <w:lang w:eastAsia="en-GB"/>
        </w:rPr>
        <w:t xml:space="preserve"> </w:t>
      </w:r>
      <w:r w:rsidR="00D76C53">
        <w:rPr>
          <w:rFonts w:cs="Arial"/>
          <w:spacing w:val="0"/>
          <w:sz w:val="24"/>
          <w:szCs w:val="24"/>
          <w:lang w:eastAsia="en-GB"/>
        </w:rPr>
        <w:t xml:space="preserve">As a guide, </w:t>
      </w:r>
      <w:r w:rsidR="005359B9">
        <w:rPr>
          <w:rFonts w:cs="Arial"/>
          <w:spacing w:val="0"/>
          <w:sz w:val="24"/>
          <w:szCs w:val="24"/>
          <w:lang w:eastAsia="en-GB"/>
        </w:rPr>
        <w:t>o</w:t>
      </w:r>
      <w:r w:rsidR="00D76C53">
        <w:rPr>
          <w:rFonts w:cs="Arial"/>
          <w:spacing w:val="0"/>
          <w:sz w:val="24"/>
          <w:szCs w:val="24"/>
          <w:lang w:eastAsia="en-GB"/>
        </w:rPr>
        <w:t>ver</w:t>
      </w:r>
      <w:r w:rsidRPr="00174521">
        <w:rPr>
          <w:rFonts w:cs="Arial"/>
          <w:spacing w:val="0"/>
          <w:sz w:val="24"/>
          <w:szCs w:val="24"/>
          <w:lang w:eastAsia="en-GB"/>
        </w:rPr>
        <w:t xml:space="preserve"> </w:t>
      </w:r>
      <w:r w:rsidR="00D76C53">
        <w:rPr>
          <w:rFonts w:cs="Arial"/>
          <w:spacing w:val="0"/>
          <w:sz w:val="24"/>
          <w:szCs w:val="24"/>
          <w:lang w:eastAsia="en-GB"/>
        </w:rPr>
        <w:t>50% of</w:t>
      </w:r>
      <w:r w:rsidRPr="00174521">
        <w:rPr>
          <w:rFonts w:cs="Arial"/>
          <w:spacing w:val="0"/>
          <w:sz w:val="24"/>
          <w:szCs w:val="24"/>
          <w:lang w:eastAsia="en-GB"/>
        </w:rPr>
        <w:t xml:space="preserve"> </w:t>
      </w:r>
      <w:r w:rsidR="00D76C53">
        <w:rPr>
          <w:rFonts w:cs="Arial"/>
          <w:spacing w:val="0"/>
          <w:sz w:val="24"/>
          <w:szCs w:val="24"/>
          <w:lang w:eastAsia="en-GB"/>
        </w:rPr>
        <w:t>m</w:t>
      </w:r>
      <w:r w:rsidRPr="00174521">
        <w:rPr>
          <w:rFonts w:cs="Arial"/>
          <w:spacing w:val="0"/>
          <w:sz w:val="24"/>
          <w:szCs w:val="24"/>
          <w:lang w:eastAsia="en-GB"/>
        </w:rPr>
        <w:t>embers must be present</w:t>
      </w:r>
      <w:r w:rsidR="00D76C53">
        <w:rPr>
          <w:rFonts w:cs="Arial"/>
          <w:spacing w:val="0"/>
          <w:sz w:val="24"/>
          <w:szCs w:val="24"/>
          <w:lang w:eastAsia="en-GB"/>
        </w:rPr>
        <w:t xml:space="preserve"> or vote by proxy</w:t>
      </w:r>
      <w:r w:rsidRPr="00174521">
        <w:rPr>
          <w:rFonts w:cs="Arial"/>
          <w:spacing w:val="0"/>
          <w:sz w:val="24"/>
          <w:szCs w:val="24"/>
          <w:lang w:eastAsia="en-GB"/>
        </w:rPr>
        <w:t xml:space="preserve"> at the AGM to elect new committee members.</w:t>
      </w:r>
      <w:r w:rsidR="00D76C53">
        <w:rPr>
          <w:rFonts w:cs="Arial"/>
          <w:spacing w:val="0"/>
          <w:sz w:val="24"/>
          <w:szCs w:val="24"/>
          <w:lang w:eastAsia="en-GB"/>
        </w:rPr>
        <w:t xml:space="preserve"> Over 50% of members must be present to vote on decisions made at meetings.</w:t>
      </w:r>
      <w:r w:rsidRPr="00174521">
        <w:rPr>
          <w:rFonts w:cs="Arial"/>
          <w:spacing w:val="0"/>
          <w:sz w:val="24"/>
          <w:szCs w:val="24"/>
          <w:lang w:eastAsia="en-GB"/>
        </w:rPr>
        <w:t xml:space="preserve"> </w:t>
      </w:r>
      <w:r w:rsidRPr="3487F47D">
        <w:rPr>
          <w:rFonts w:cs="Arial"/>
          <w:sz w:val="24"/>
          <w:szCs w:val="24"/>
        </w:rPr>
        <w:t>In meetings where the quorum is not achieved, no decisions can be made</w:t>
      </w:r>
      <w:r w:rsidR="00D76C53">
        <w:rPr>
          <w:rFonts w:cs="Arial"/>
          <w:sz w:val="24"/>
          <w:szCs w:val="24"/>
        </w:rPr>
        <w:t xml:space="preserve"> the vote</w:t>
      </w:r>
      <w:r w:rsidRPr="3487F47D">
        <w:rPr>
          <w:rFonts w:cs="Arial"/>
          <w:sz w:val="24"/>
          <w:szCs w:val="24"/>
        </w:rPr>
        <w:t xml:space="preserve"> should be reconvened</w:t>
      </w:r>
      <w:r w:rsidR="3AAB0443" w:rsidRPr="00174521">
        <w:rPr>
          <w:rFonts w:cs="Arial"/>
          <w:sz w:val="24"/>
          <w:szCs w:val="24"/>
        </w:rPr>
        <w:t xml:space="preserve"> </w:t>
      </w:r>
    </w:p>
    <w:p w14:paraId="35004D68" w14:textId="77777777" w:rsidR="0056356E" w:rsidRDefault="0056356E" w:rsidP="00913CC5">
      <w:pPr>
        <w:autoSpaceDE w:val="0"/>
        <w:autoSpaceDN w:val="0"/>
        <w:adjustRightInd w:val="0"/>
        <w:rPr>
          <w:rFonts w:cs="Arial"/>
          <w:b/>
          <w:bCs/>
          <w:spacing w:val="0"/>
          <w:sz w:val="24"/>
          <w:szCs w:val="24"/>
          <w:lang w:eastAsia="en-GB"/>
        </w:rPr>
      </w:pPr>
    </w:p>
    <w:p w14:paraId="67A6506B" w14:textId="77777777" w:rsidR="00913CC5" w:rsidRPr="00174521" w:rsidRDefault="00913CC5" w:rsidP="00913CC5">
      <w:pPr>
        <w:autoSpaceDE w:val="0"/>
        <w:autoSpaceDN w:val="0"/>
        <w:adjustRightInd w:val="0"/>
        <w:rPr>
          <w:rFonts w:cs="Arial"/>
          <w:b/>
          <w:bCs/>
          <w:spacing w:val="0"/>
          <w:sz w:val="24"/>
          <w:szCs w:val="24"/>
          <w:lang w:eastAsia="en-GB"/>
        </w:rPr>
      </w:pPr>
      <w:r w:rsidRPr="00174521">
        <w:rPr>
          <w:rFonts w:cs="Arial"/>
          <w:b/>
          <w:bCs/>
          <w:spacing w:val="0"/>
          <w:sz w:val="24"/>
          <w:szCs w:val="24"/>
          <w:lang w:eastAsia="en-GB"/>
        </w:rPr>
        <w:t>Decision making</w:t>
      </w:r>
      <w:r w:rsidR="0056356E">
        <w:rPr>
          <w:rFonts w:cs="Arial"/>
          <w:b/>
          <w:bCs/>
          <w:spacing w:val="0"/>
          <w:sz w:val="24"/>
          <w:szCs w:val="24"/>
          <w:lang w:eastAsia="en-GB"/>
        </w:rPr>
        <w:t xml:space="preserve"> and voting</w:t>
      </w:r>
    </w:p>
    <w:p w14:paraId="7267F734" w14:textId="77777777" w:rsidR="00913CC5" w:rsidRPr="00174521" w:rsidRDefault="00913CC5" w:rsidP="00913CC5">
      <w:pPr>
        <w:autoSpaceDE w:val="0"/>
        <w:autoSpaceDN w:val="0"/>
        <w:adjustRightInd w:val="0"/>
        <w:rPr>
          <w:rFonts w:cs="Arial"/>
          <w:b/>
          <w:bCs/>
          <w:spacing w:val="0"/>
          <w:sz w:val="24"/>
          <w:szCs w:val="24"/>
          <w:lang w:eastAsia="en-GB"/>
        </w:rPr>
      </w:pPr>
    </w:p>
    <w:p w14:paraId="30B3CAB8" w14:textId="27F05991" w:rsidR="18F16E41" w:rsidRDefault="00913CC5" w:rsidP="3487F47D">
      <w:pPr>
        <w:rPr>
          <w:rFonts w:cs="Arial"/>
          <w:sz w:val="24"/>
          <w:szCs w:val="24"/>
        </w:rPr>
      </w:pPr>
      <w:r w:rsidRPr="00174521">
        <w:rPr>
          <w:rFonts w:cs="Arial"/>
          <w:spacing w:val="0"/>
          <w:sz w:val="24"/>
          <w:szCs w:val="24"/>
          <w:lang w:eastAsia="en-GB"/>
        </w:rPr>
        <w:t xml:space="preserve">The Association’s decision making should always be as open and inclusive as possible. All members should be given the opportunity to take part in decisions which affect the Association; a majority vote to pass decisions must be won on the basis of Half +1 (half of the members plus one). </w:t>
      </w:r>
      <w:r w:rsidR="0056356E" w:rsidRPr="00174521">
        <w:rPr>
          <w:rFonts w:cs="Arial"/>
          <w:sz w:val="24"/>
          <w:szCs w:val="24"/>
        </w:rPr>
        <w:t>In the case of an equal number of votes, the Chair shall have a second or casting vote.</w:t>
      </w:r>
      <w:r w:rsidR="00D76C53">
        <w:rPr>
          <w:rFonts w:cs="Arial"/>
          <w:sz w:val="24"/>
          <w:szCs w:val="24"/>
        </w:rPr>
        <w:t xml:space="preserve"> </w:t>
      </w:r>
      <w:r w:rsidR="18F16E41" w:rsidRPr="3487F47D">
        <w:rPr>
          <w:rFonts w:cs="Arial"/>
          <w:sz w:val="24"/>
          <w:szCs w:val="24"/>
        </w:rPr>
        <w:t>In the case of voting in a new committee, voting can be carried out remotely by post or online providing all eligible residents are given the opportunity to vote.</w:t>
      </w:r>
    </w:p>
    <w:p w14:paraId="33AC3B5F" w14:textId="6B8E2BF8" w:rsidR="3487F47D" w:rsidRDefault="3487F47D" w:rsidP="3487F47D">
      <w:pPr>
        <w:rPr>
          <w:szCs w:val="22"/>
        </w:rPr>
      </w:pPr>
    </w:p>
    <w:p w14:paraId="05D7FD35" w14:textId="77777777" w:rsidR="00913CC5" w:rsidRPr="00174521" w:rsidRDefault="00913CC5" w:rsidP="00913CC5">
      <w:pPr>
        <w:rPr>
          <w:rFonts w:cs="Arial"/>
          <w:b/>
          <w:sz w:val="24"/>
          <w:szCs w:val="24"/>
        </w:rPr>
      </w:pPr>
      <w:r w:rsidRPr="00174521">
        <w:rPr>
          <w:rFonts w:cs="Arial"/>
          <w:b/>
          <w:sz w:val="24"/>
          <w:szCs w:val="24"/>
        </w:rPr>
        <w:t>Meetings</w:t>
      </w:r>
    </w:p>
    <w:p w14:paraId="4A199E4A" w14:textId="77777777" w:rsidR="00913CC5" w:rsidRPr="00174521" w:rsidRDefault="00913CC5" w:rsidP="00913CC5">
      <w:pPr>
        <w:autoSpaceDE w:val="0"/>
        <w:autoSpaceDN w:val="0"/>
        <w:adjustRightInd w:val="0"/>
        <w:rPr>
          <w:rFonts w:cs="Arial"/>
          <w:b/>
          <w:bCs/>
          <w:spacing w:val="0"/>
          <w:sz w:val="24"/>
          <w:szCs w:val="24"/>
          <w:lang w:eastAsia="en-GB"/>
        </w:rPr>
      </w:pPr>
    </w:p>
    <w:p w14:paraId="404B0003" w14:textId="57F0F912" w:rsidR="00D76C53" w:rsidRPr="00D76C53" w:rsidRDefault="00D76C53" w:rsidP="00913CC5">
      <w:pPr>
        <w:autoSpaceDE w:val="0"/>
        <w:autoSpaceDN w:val="0"/>
        <w:adjustRightInd w:val="0"/>
        <w:rPr>
          <w:rFonts w:cs="Arial"/>
          <w:spacing w:val="0"/>
          <w:sz w:val="24"/>
          <w:szCs w:val="24"/>
          <w:lang w:eastAsia="en-GB"/>
        </w:rPr>
      </w:pPr>
      <w:r>
        <w:rPr>
          <w:rFonts w:cs="Arial"/>
          <w:b/>
          <w:bCs/>
          <w:spacing w:val="0"/>
          <w:sz w:val="24"/>
          <w:szCs w:val="24"/>
          <w:lang w:eastAsia="en-GB"/>
        </w:rPr>
        <w:t>Annual General Meetings</w:t>
      </w:r>
      <w:r w:rsidR="005359B9">
        <w:rPr>
          <w:rFonts w:cs="Arial"/>
          <w:b/>
          <w:bCs/>
          <w:spacing w:val="0"/>
          <w:sz w:val="24"/>
          <w:szCs w:val="24"/>
          <w:lang w:eastAsia="en-GB"/>
        </w:rPr>
        <w:t xml:space="preserve"> </w:t>
      </w:r>
      <w:r>
        <w:rPr>
          <w:rFonts w:cs="Arial"/>
          <w:spacing w:val="0"/>
          <w:sz w:val="24"/>
          <w:szCs w:val="24"/>
          <w:lang w:eastAsia="en-GB"/>
        </w:rPr>
        <w:t>will be held once a year and are used to round up the year’s activities; plan the year ahead; vote the new committee in and; approve and sign off any financial statement or accounts.</w:t>
      </w:r>
    </w:p>
    <w:p w14:paraId="43DC64DD" w14:textId="77777777" w:rsidR="00D76C53" w:rsidRDefault="00D76C53" w:rsidP="00913CC5">
      <w:pPr>
        <w:autoSpaceDE w:val="0"/>
        <w:autoSpaceDN w:val="0"/>
        <w:adjustRightInd w:val="0"/>
        <w:rPr>
          <w:rFonts w:cs="Arial"/>
          <w:b/>
          <w:bCs/>
          <w:spacing w:val="0"/>
          <w:sz w:val="24"/>
          <w:szCs w:val="24"/>
          <w:lang w:eastAsia="en-GB"/>
        </w:rPr>
      </w:pPr>
    </w:p>
    <w:p w14:paraId="53DA5406" w14:textId="0C5F54F5" w:rsidR="00913CC5" w:rsidRPr="00174521" w:rsidRDefault="00913CC5" w:rsidP="00913CC5">
      <w:pPr>
        <w:autoSpaceDE w:val="0"/>
        <w:autoSpaceDN w:val="0"/>
        <w:adjustRightInd w:val="0"/>
        <w:rPr>
          <w:rFonts w:cs="Arial"/>
          <w:spacing w:val="0"/>
          <w:sz w:val="24"/>
          <w:szCs w:val="24"/>
          <w:lang w:eastAsia="en-GB"/>
        </w:rPr>
      </w:pPr>
      <w:r w:rsidRPr="00174521">
        <w:rPr>
          <w:rFonts w:cs="Arial"/>
          <w:b/>
          <w:bCs/>
          <w:spacing w:val="0"/>
          <w:sz w:val="24"/>
          <w:szCs w:val="24"/>
          <w:lang w:eastAsia="en-GB"/>
        </w:rPr>
        <w:lastRenderedPageBreak/>
        <w:t xml:space="preserve">General meetings </w:t>
      </w:r>
      <w:r w:rsidRPr="00174521">
        <w:rPr>
          <w:rFonts w:cs="Arial"/>
          <w:spacing w:val="0"/>
          <w:sz w:val="24"/>
          <w:szCs w:val="24"/>
          <w:lang w:eastAsia="en-GB"/>
        </w:rPr>
        <w:t>will be held at least three times annually and are used to conduct the business of the Association. General meetings may be combined with social events or activities.</w:t>
      </w:r>
    </w:p>
    <w:p w14:paraId="79D64D88" w14:textId="77777777" w:rsidR="00913CC5" w:rsidRPr="00174521" w:rsidRDefault="00913CC5" w:rsidP="00913CC5">
      <w:pPr>
        <w:autoSpaceDE w:val="0"/>
        <w:autoSpaceDN w:val="0"/>
        <w:adjustRightInd w:val="0"/>
        <w:rPr>
          <w:rFonts w:cs="Arial"/>
          <w:b/>
          <w:bCs/>
          <w:spacing w:val="0"/>
          <w:sz w:val="24"/>
          <w:szCs w:val="24"/>
          <w:lang w:eastAsia="en-GB"/>
        </w:rPr>
      </w:pPr>
    </w:p>
    <w:p w14:paraId="2D695511" w14:textId="77777777" w:rsidR="00913CC5" w:rsidRPr="00174521" w:rsidRDefault="00913CC5" w:rsidP="00913CC5">
      <w:pPr>
        <w:autoSpaceDE w:val="0"/>
        <w:autoSpaceDN w:val="0"/>
        <w:adjustRightInd w:val="0"/>
        <w:rPr>
          <w:rFonts w:cs="Arial"/>
          <w:spacing w:val="0"/>
          <w:sz w:val="24"/>
          <w:szCs w:val="24"/>
          <w:lang w:eastAsia="en-GB"/>
        </w:rPr>
      </w:pPr>
      <w:r w:rsidRPr="00174521">
        <w:rPr>
          <w:rFonts w:cs="Arial"/>
          <w:b/>
          <w:bCs/>
          <w:spacing w:val="0"/>
          <w:sz w:val="24"/>
          <w:szCs w:val="24"/>
          <w:lang w:eastAsia="en-GB"/>
        </w:rPr>
        <w:t xml:space="preserve">Special Meetings (SGM) </w:t>
      </w:r>
      <w:r w:rsidRPr="00174521">
        <w:rPr>
          <w:rFonts w:cs="Arial"/>
          <w:spacing w:val="0"/>
          <w:sz w:val="24"/>
          <w:szCs w:val="24"/>
          <w:lang w:eastAsia="en-GB"/>
        </w:rPr>
        <w:t xml:space="preserve">for exceptional matters may be held at the discretion of the Committee, to which all members will be sent an invitation. </w:t>
      </w:r>
    </w:p>
    <w:p w14:paraId="3CF12DFD" w14:textId="77777777" w:rsidR="00913CC5" w:rsidRPr="00174521" w:rsidRDefault="00913CC5" w:rsidP="00913CC5">
      <w:pPr>
        <w:autoSpaceDE w:val="0"/>
        <w:autoSpaceDN w:val="0"/>
        <w:adjustRightInd w:val="0"/>
        <w:rPr>
          <w:rFonts w:cs="Arial"/>
          <w:b/>
          <w:bCs/>
          <w:spacing w:val="0"/>
          <w:sz w:val="24"/>
          <w:szCs w:val="24"/>
          <w:lang w:eastAsia="en-GB"/>
        </w:rPr>
      </w:pPr>
    </w:p>
    <w:p w14:paraId="20E2010A" w14:textId="77777777" w:rsidR="00913CC5" w:rsidRPr="006D5B9E" w:rsidRDefault="00913CC5" w:rsidP="3487F47D">
      <w:pPr>
        <w:rPr>
          <w:rFonts w:cs="Arial"/>
          <w:b/>
          <w:bCs/>
          <w:sz w:val="24"/>
          <w:szCs w:val="24"/>
        </w:rPr>
      </w:pPr>
      <w:r w:rsidRPr="3487F47D">
        <w:rPr>
          <w:rFonts w:cs="Arial"/>
          <w:b/>
          <w:bCs/>
          <w:sz w:val="24"/>
          <w:szCs w:val="24"/>
        </w:rPr>
        <w:t xml:space="preserve">Voting by proxy - </w:t>
      </w:r>
      <w:r w:rsidRPr="3487F47D">
        <w:rPr>
          <w:rFonts w:cs="Arial"/>
          <w:sz w:val="24"/>
          <w:szCs w:val="24"/>
        </w:rPr>
        <w:t>If notified in advance, the Secretary can make arrangement for those members who are</w:t>
      </w:r>
      <w:r w:rsidR="006D5B9E" w:rsidRPr="3487F47D">
        <w:rPr>
          <w:rFonts w:cs="Arial"/>
          <w:b/>
          <w:bCs/>
          <w:sz w:val="24"/>
          <w:szCs w:val="24"/>
        </w:rPr>
        <w:t xml:space="preserve"> </w:t>
      </w:r>
      <w:r w:rsidRPr="3487F47D">
        <w:rPr>
          <w:rFonts w:cs="Arial"/>
          <w:sz w:val="24"/>
          <w:szCs w:val="24"/>
        </w:rPr>
        <w:t>unable to exercise their vote personally to vote by proxy. Proxies may not speak on</w:t>
      </w:r>
      <w:r w:rsidR="006D5B9E" w:rsidRPr="3487F47D">
        <w:rPr>
          <w:rFonts w:cs="Arial"/>
          <w:b/>
          <w:bCs/>
          <w:sz w:val="24"/>
          <w:szCs w:val="24"/>
        </w:rPr>
        <w:t xml:space="preserve"> </w:t>
      </w:r>
      <w:r w:rsidRPr="3487F47D">
        <w:rPr>
          <w:rFonts w:cs="Arial"/>
          <w:sz w:val="24"/>
          <w:szCs w:val="24"/>
        </w:rPr>
        <w:t>behalf of the person at the meeting</w:t>
      </w:r>
      <w:r w:rsidR="006D5B9E" w:rsidRPr="3487F47D">
        <w:rPr>
          <w:rFonts w:cs="Arial"/>
          <w:sz w:val="24"/>
          <w:szCs w:val="24"/>
        </w:rPr>
        <w:t>.</w:t>
      </w:r>
    </w:p>
    <w:p w14:paraId="194E99ED" w14:textId="77777777" w:rsidR="00913CC5" w:rsidRPr="00174521" w:rsidRDefault="00913CC5" w:rsidP="00913CC5">
      <w:pPr>
        <w:rPr>
          <w:rFonts w:cs="Arial"/>
          <w:sz w:val="24"/>
          <w:szCs w:val="24"/>
        </w:rPr>
      </w:pPr>
    </w:p>
    <w:p w14:paraId="7773E2E6" w14:textId="77777777" w:rsidR="006D5B9E" w:rsidRDefault="006D5B9E" w:rsidP="006D5B9E">
      <w:pPr>
        <w:rPr>
          <w:rFonts w:cs="Arial"/>
          <w:b/>
          <w:sz w:val="24"/>
          <w:szCs w:val="24"/>
        </w:rPr>
      </w:pPr>
      <w:r>
        <w:rPr>
          <w:rFonts w:cs="Arial"/>
          <w:b/>
          <w:sz w:val="24"/>
          <w:szCs w:val="24"/>
        </w:rPr>
        <w:t>Minutes</w:t>
      </w:r>
    </w:p>
    <w:p w14:paraId="33D48E89" w14:textId="77777777" w:rsidR="006D5B9E" w:rsidRDefault="006D5B9E" w:rsidP="006D5B9E">
      <w:pPr>
        <w:rPr>
          <w:rFonts w:cs="Arial"/>
          <w:b/>
          <w:sz w:val="24"/>
          <w:szCs w:val="24"/>
        </w:rPr>
      </w:pPr>
    </w:p>
    <w:p w14:paraId="7C6CF6B5" w14:textId="77777777" w:rsidR="00913CC5" w:rsidRPr="006D5B9E" w:rsidRDefault="00913CC5" w:rsidP="006D5B9E">
      <w:pPr>
        <w:rPr>
          <w:rFonts w:cs="Arial"/>
          <w:b/>
          <w:sz w:val="24"/>
          <w:szCs w:val="24"/>
        </w:rPr>
      </w:pPr>
      <w:r w:rsidRPr="00174521">
        <w:rPr>
          <w:rFonts w:cs="Arial"/>
          <w:sz w:val="24"/>
          <w:szCs w:val="24"/>
        </w:rPr>
        <w:t>Notes or record of discussions and deci</w:t>
      </w:r>
      <w:r w:rsidR="006D5B9E">
        <w:rPr>
          <w:rFonts w:cs="Arial"/>
          <w:sz w:val="24"/>
          <w:szCs w:val="24"/>
        </w:rPr>
        <w:t xml:space="preserve">sions shall be taken at all the Association’s </w:t>
      </w:r>
      <w:r w:rsidRPr="00174521">
        <w:rPr>
          <w:rFonts w:cs="Arial"/>
          <w:sz w:val="24"/>
          <w:szCs w:val="24"/>
        </w:rPr>
        <w:t>meetings. These will be kept by the Secretary, who will make it available to all members.</w:t>
      </w:r>
    </w:p>
    <w:p w14:paraId="7B416EE4" w14:textId="77777777" w:rsidR="00913CC5" w:rsidRPr="00174521" w:rsidRDefault="00913CC5" w:rsidP="00913CC5">
      <w:pPr>
        <w:rPr>
          <w:rFonts w:cs="Arial"/>
          <w:b/>
          <w:sz w:val="24"/>
          <w:szCs w:val="24"/>
        </w:rPr>
      </w:pPr>
    </w:p>
    <w:p w14:paraId="18482BD3" w14:textId="77777777" w:rsidR="00913CC5" w:rsidRPr="00174521" w:rsidRDefault="00913CC5" w:rsidP="00913CC5">
      <w:pPr>
        <w:rPr>
          <w:rFonts w:cs="Arial"/>
          <w:b/>
          <w:sz w:val="24"/>
          <w:szCs w:val="24"/>
        </w:rPr>
      </w:pPr>
      <w:r w:rsidRPr="00174521">
        <w:rPr>
          <w:rFonts w:cs="Arial"/>
          <w:b/>
          <w:sz w:val="24"/>
          <w:szCs w:val="24"/>
        </w:rPr>
        <w:t>Finance</w:t>
      </w:r>
    </w:p>
    <w:p w14:paraId="23C5EF08" w14:textId="77777777" w:rsidR="00913CC5" w:rsidRPr="00174521" w:rsidRDefault="00913CC5" w:rsidP="00913CC5">
      <w:pPr>
        <w:rPr>
          <w:rFonts w:cs="Arial"/>
          <w:sz w:val="24"/>
          <w:szCs w:val="24"/>
        </w:rPr>
      </w:pPr>
    </w:p>
    <w:p w14:paraId="7B6FD447" w14:textId="77777777" w:rsidR="00913CC5" w:rsidRPr="00174521" w:rsidRDefault="00913CC5" w:rsidP="00913CC5">
      <w:pPr>
        <w:autoSpaceDE w:val="0"/>
        <w:autoSpaceDN w:val="0"/>
        <w:adjustRightInd w:val="0"/>
        <w:rPr>
          <w:rFonts w:cs="Arial"/>
          <w:spacing w:val="0"/>
          <w:sz w:val="24"/>
          <w:szCs w:val="24"/>
          <w:lang w:eastAsia="en-GB"/>
        </w:rPr>
      </w:pPr>
      <w:r w:rsidRPr="00174521">
        <w:rPr>
          <w:rFonts w:cs="Arial"/>
          <w:spacing w:val="0"/>
          <w:sz w:val="24"/>
          <w:szCs w:val="24"/>
          <w:lang w:eastAsia="en-GB"/>
        </w:rPr>
        <w:t>The main committee member responsible for</w:t>
      </w:r>
      <w:r w:rsidR="006D5B9E">
        <w:rPr>
          <w:rFonts w:cs="Arial"/>
          <w:spacing w:val="0"/>
          <w:sz w:val="24"/>
          <w:szCs w:val="24"/>
          <w:lang w:eastAsia="en-GB"/>
        </w:rPr>
        <w:t xml:space="preserve"> the finances of the Residents’ </w:t>
      </w:r>
      <w:r w:rsidRPr="00174521">
        <w:rPr>
          <w:rFonts w:cs="Arial"/>
          <w:spacing w:val="0"/>
          <w:sz w:val="24"/>
          <w:szCs w:val="24"/>
          <w:lang w:eastAsia="en-GB"/>
        </w:rPr>
        <w:t>Association is the Treasurer, who will have to account for the finances at the AGM. Although all committee members share responsibility for overseeing that proper financial planning takes place.</w:t>
      </w:r>
    </w:p>
    <w:p w14:paraId="0C2FA7D9" w14:textId="77777777" w:rsidR="006D5B9E" w:rsidRDefault="006D5B9E" w:rsidP="00913CC5">
      <w:pPr>
        <w:autoSpaceDE w:val="0"/>
        <w:autoSpaceDN w:val="0"/>
        <w:adjustRightInd w:val="0"/>
        <w:rPr>
          <w:rFonts w:cs="Arial"/>
          <w:spacing w:val="0"/>
          <w:sz w:val="24"/>
          <w:szCs w:val="24"/>
          <w:lang w:eastAsia="en-GB"/>
        </w:rPr>
      </w:pPr>
    </w:p>
    <w:p w14:paraId="1B46F3A5" w14:textId="77777777" w:rsidR="00913CC5" w:rsidRPr="00174521" w:rsidRDefault="00913CC5" w:rsidP="00913CC5">
      <w:pPr>
        <w:autoSpaceDE w:val="0"/>
        <w:autoSpaceDN w:val="0"/>
        <w:adjustRightInd w:val="0"/>
        <w:rPr>
          <w:rFonts w:cs="Arial"/>
          <w:spacing w:val="0"/>
          <w:sz w:val="24"/>
          <w:szCs w:val="24"/>
          <w:lang w:eastAsia="en-GB"/>
        </w:rPr>
      </w:pPr>
      <w:r w:rsidRPr="00174521">
        <w:rPr>
          <w:rFonts w:cs="Arial"/>
          <w:spacing w:val="0"/>
          <w:sz w:val="24"/>
          <w:szCs w:val="24"/>
          <w:lang w:eastAsia="en-GB"/>
        </w:rPr>
        <w:t xml:space="preserve">The Association may raise funds by obtaining grants from other bodies or fund-raising schemes. All monies raised must be used only to further its aims. All funds shall be kept in a bank account in the name of the Association. All expenditure must be agreed and controlled by the committee. </w:t>
      </w:r>
    </w:p>
    <w:p w14:paraId="0BFDC32E" w14:textId="77777777" w:rsidR="00913CC5" w:rsidRPr="00174521" w:rsidRDefault="00913CC5" w:rsidP="00913CC5">
      <w:pPr>
        <w:autoSpaceDE w:val="0"/>
        <w:autoSpaceDN w:val="0"/>
        <w:adjustRightInd w:val="0"/>
        <w:rPr>
          <w:rFonts w:cs="Arial"/>
          <w:spacing w:val="0"/>
          <w:sz w:val="24"/>
          <w:szCs w:val="24"/>
          <w:lang w:eastAsia="en-GB"/>
        </w:rPr>
      </w:pPr>
    </w:p>
    <w:p w14:paraId="21358511" w14:textId="77777777" w:rsidR="00913CC5" w:rsidRPr="006D5B9E" w:rsidRDefault="00913CC5" w:rsidP="00913CC5">
      <w:pPr>
        <w:numPr>
          <w:ilvl w:val="0"/>
          <w:numId w:val="11"/>
        </w:numPr>
        <w:autoSpaceDE w:val="0"/>
        <w:autoSpaceDN w:val="0"/>
        <w:adjustRightInd w:val="0"/>
        <w:rPr>
          <w:rFonts w:cs="Arial"/>
          <w:spacing w:val="0"/>
          <w:sz w:val="24"/>
          <w:szCs w:val="24"/>
          <w:lang w:eastAsia="en-GB"/>
        </w:rPr>
      </w:pPr>
      <w:r w:rsidRPr="00174521">
        <w:rPr>
          <w:rFonts w:cs="Arial"/>
          <w:spacing w:val="0"/>
          <w:sz w:val="24"/>
          <w:szCs w:val="24"/>
          <w:lang w:eastAsia="en-GB"/>
        </w:rPr>
        <w:t>Signatories should include the Secretary, Treasurer, Chairperson and Vice Chairperson. All cheques are required to have two signatures. No o</w:t>
      </w:r>
      <w:r w:rsidR="006D5B9E">
        <w:rPr>
          <w:rFonts w:cs="Arial"/>
          <w:spacing w:val="0"/>
          <w:sz w:val="24"/>
          <w:szCs w:val="24"/>
          <w:lang w:eastAsia="en-GB"/>
        </w:rPr>
        <w:t>fficer may sign a blank cheque.</w:t>
      </w:r>
    </w:p>
    <w:p w14:paraId="1D3EB059" w14:textId="77777777" w:rsidR="00913CC5" w:rsidRPr="00174521" w:rsidRDefault="00913CC5" w:rsidP="00913CC5">
      <w:pPr>
        <w:numPr>
          <w:ilvl w:val="0"/>
          <w:numId w:val="11"/>
        </w:numPr>
        <w:autoSpaceDE w:val="0"/>
        <w:autoSpaceDN w:val="0"/>
        <w:adjustRightInd w:val="0"/>
        <w:rPr>
          <w:rFonts w:cs="Arial"/>
          <w:spacing w:val="0"/>
          <w:sz w:val="24"/>
          <w:szCs w:val="24"/>
          <w:lang w:eastAsia="en-GB"/>
        </w:rPr>
      </w:pPr>
      <w:r w:rsidRPr="00174521">
        <w:rPr>
          <w:rFonts w:cs="Arial"/>
          <w:spacing w:val="0"/>
          <w:sz w:val="24"/>
          <w:szCs w:val="24"/>
          <w:lang w:eastAsia="en-GB"/>
        </w:rPr>
        <w:t>Audited accounts must be presented at the AGM and a statement of account at all general meetings.</w:t>
      </w:r>
    </w:p>
    <w:p w14:paraId="090011A3" w14:textId="77777777" w:rsidR="00C32BF3" w:rsidRPr="00C32BF3" w:rsidRDefault="00913CC5" w:rsidP="00913CC5">
      <w:pPr>
        <w:numPr>
          <w:ilvl w:val="0"/>
          <w:numId w:val="11"/>
        </w:numPr>
        <w:rPr>
          <w:rFonts w:cs="Arial"/>
          <w:sz w:val="24"/>
          <w:szCs w:val="24"/>
        </w:rPr>
      </w:pPr>
      <w:r w:rsidRPr="00174521">
        <w:rPr>
          <w:rFonts w:cs="Arial"/>
          <w:spacing w:val="0"/>
          <w:sz w:val="24"/>
          <w:szCs w:val="24"/>
          <w:lang w:eastAsia="en-GB"/>
        </w:rPr>
        <w:t>The financial year runs from 1 April to 31 March.</w:t>
      </w:r>
    </w:p>
    <w:p w14:paraId="62B162BE" w14:textId="77777777" w:rsidR="00913CC5" w:rsidRPr="00174521" w:rsidRDefault="00C32BF3" w:rsidP="00913CC5">
      <w:pPr>
        <w:numPr>
          <w:ilvl w:val="0"/>
          <w:numId w:val="11"/>
        </w:numPr>
        <w:rPr>
          <w:rFonts w:cs="Arial"/>
          <w:sz w:val="24"/>
          <w:szCs w:val="24"/>
        </w:rPr>
      </w:pPr>
      <w:r>
        <w:rPr>
          <w:rFonts w:cs="Arial"/>
          <w:spacing w:val="0"/>
          <w:sz w:val="24"/>
          <w:szCs w:val="24"/>
          <w:lang w:eastAsia="en-GB"/>
        </w:rPr>
        <w:t>All financial statements must be provided to NHG following every AGM.</w:t>
      </w:r>
      <w:r w:rsidR="00913CC5" w:rsidRPr="00174521">
        <w:rPr>
          <w:rFonts w:cs="Arial"/>
          <w:spacing w:val="0"/>
          <w:sz w:val="24"/>
          <w:szCs w:val="24"/>
          <w:lang w:eastAsia="en-GB"/>
        </w:rPr>
        <w:br/>
      </w:r>
    </w:p>
    <w:p w14:paraId="4A260CA2" w14:textId="77777777" w:rsidR="00913CC5" w:rsidRPr="00174521" w:rsidRDefault="00913CC5" w:rsidP="00913CC5">
      <w:pPr>
        <w:rPr>
          <w:rFonts w:cs="Arial"/>
          <w:b/>
          <w:sz w:val="24"/>
          <w:szCs w:val="24"/>
        </w:rPr>
      </w:pPr>
      <w:r w:rsidRPr="00174521">
        <w:rPr>
          <w:rFonts w:cs="Arial"/>
          <w:b/>
          <w:sz w:val="24"/>
          <w:szCs w:val="24"/>
        </w:rPr>
        <w:t>Information and communication</w:t>
      </w:r>
    </w:p>
    <w:p w14:paraId="30BF7520" w14:textId="77777777" w:rsidR="00A25AAA" w:rsidRDefault="00A25AAA" w:rsidP="00A25AAA">
      <w:pPr>
        <w:rPr>
          <w:rFonts w:cs="Arial"/>
          <w:b/>
          <w:sz w:val="24"/>
          <w:szCs w:val="24"/>
        </w:rPr>
      </w:pPr>
    </w:p>
    <w:p w14:paraId="3BFD1109" w14:textId="659CAAC9" w:rsidR="00913CC5" w:rsidRDefault="00913CC5" w:rsidP="00A25AAA">
      <w:pPr>
        <w:rPr>
          <w:rFonts w:cs="Arial"/>
          <w:sz w:val="24"/>
          <w:szCs w:val="24"/>
        </w:rPr>
      </w:pPr>
      <w:r w:rsidRPr="00174521">
        <w:rPr>
          <w:rFonts w:cs="Arial"/>
          <w:sz w:val="24"/>
          <w:szCs w:val="24"/>
        </w:rPr>
        <w:t xml:space="preserve">The Association will provide information to all </w:t>
      </w:r>
      <w:r w:rsidR="005359B9">
        <w:rPr>
          <w:rFonts w:cs="Arial"/>
          <w:sz w:val="24"/>
          <w:szCs w:val="24"/>
        </w:rPr>
        <w:t>members of the association</w:t>
      </w:r>
      <w:r w:rsidRPr="00174521">
        <w:rPr>
          <w:rFonts w:cs="Arial"/>
          <w:sz w:val="24"/>
          <w:szCs w:val="24"/>
        </w:rPr>
        <w:t xml:space="preserve"> on matters that affect </w:t>
      </w:r>
      <w:r w:rsidR="005359B9">
        <w:rPr>
          <w:rFonts w:cs="Arial"/>
          <w:sz w:val="24"/>
          <w:szCs w:val="24"/>
        </w:rPr>
        <w:t>them</w:t>
      </w:r>
      <w:r w:rsidRPr="00174521">
        <w:rPr>
          <w:rFonts w:cs="Arial"/>
          <w:sz w:val="24"/>
          <w:szCs w:val="24"/>
        </w:rPr>
        <w:t>.</w:t>
      </w:r>
    </w:p>
    <w:p w14:paraId="768359E3" w14:textId="77777777" w:rsidR="00913CC5" w:rsidRDefault="00913CC5" w:rsidP="00913CC5">
      <w:pPr>
        <w:rPr>
          <w:rFonts w:cs="Arial"/>
          <w:sz w:val="24"/>
          <w:szCs w:val="24"/>
        </w:rPr>
      </w:pPr>
    </w:p>
    <w:p w14:paraId="281C4E94" w14:textId="77777777" w:rsidR="00913CC5" w:rsidRPr="00174521" w:rsidRDefault="00913CC5" w:rsidP="00913CC5">
      <w:pPr>
        <w:rPr>
          <w:rFonts w:cs="Arial"/>
          <w:sz w:val="24"/>
          <w:szCs w:val="24"/>
        </w:rPr>
      </w:pPr>
      <w:r w:rsidRPr="00174521">
        <w:rPr>
          <w:rFonts w:cs="Arial"/>
          <w:sz w:val="24"/>
          <w:szCs w:val="24"/>
        </w:rPr>
        <w:t xml:space="preserve">Every member of the Association shall be given </w:t>
      </w:r>
      <w:r>
        <w:rPr>
          <w:rFonts w:cs="Arial"/>
          <w:sz w:val="24"/>
          <w:szCs w:val="24"/>
        </w:rPr>
        <w:t xml:space="preserve">or afforded access to a copy of </w:t>
      </w:r>
      <w:r w:rsidRPr="00174521">
        <w:rPr>
          <w:rFonts w:cs="Arial"/>
          <w:sz w:val="24"/>
          <w:szCs w:val="24"/>
        </w:rPr>
        <w:t>the</w:t>
      </w:r>
      <w:r>
        <w:rPr>
          <w:rFonts w:cs="Arial"/>
          <w:sz w:val="24"/>
          <w:szCs w:val="24"/>
        </w:rPr>
        <w:t xml:space="preserve"> </w:t>
      </w:r>
      <w:r w:rsidRPr="00174521">
        <w:rPr>
          <w:rFonts w:cs="Arial"/>
          <w:sz w:val="24"/>
          <w:szCs w:val="24"/>
        </w:rPr>
        <w:t xml:space="preserve">Constitution, Equal Opportunities </w:t>
      </w:r>
      <w:r>
        <w:rPr>
          <w:rFonts w:cs="Arial"/>
          <w:sz w:val="24"/>
          <w:szCs w:val="24"/>
        </w:rPr>
        <w:t xml:space="preserve">Policy and Code of Conduct when </w:t>
      </w:r>
      <w:r w:rsidRPr="00174521">
        <w:rPr>
          <w:rFonts w:cs="Arial"/>
          <w:sz w:val="24"/>
          <w:szCs w:val="24"/>
        </w:rPr>
        <w:t>they join. Any</w:t>
      </w:r>
      <w:r>
        <w:rPr>
          <w:rFonts w:cs="Arial"/>
          <w:sz w:val="24"/>
          <w:szCs w:val="24"/>
        </w:rPr>
        <w:t xml:space="preserve"> </w:t>
      </w:r>
      <w:r w:rsidRPr="00174521">
        <w:rPr>
          <w:rFonts w:cs="Arial"/>
          <w:sz w:val="24"/>
          <w:szCs w:val="24"/>
        </w:rPr>
        <w:t>changes to the Constitution will be distributed for discussion at the relevant meeting.</w:t>
      </w:r>
    </w:p>
    <w:p w14:paraId="60FF5A02" w14:textId="77777777" w:rsidR="00913CC5" w:rsidRDefault="00913CC5" w:rsidP="00913CC5">
      <w:pPr>
        <w:ind w:left="720" w:hanging="720"/>
        <w:rPr>
          <w:rFonts w:cs="Arial"/>
          <w:sz w:val="24"/>
          <w:szCs w:val="24"/>
        </w:rPr>
      </w:pPr>
    </w:p>
    <w:p w14:paraId="3F2CDB30" w14:textId="77777777" w:rsidR="00913CC5" w:rsidRPr="00174521" w:rsidRDefault="00913CC5" w:rsidP="00913CC5">
      <w:pPr>
        <w:rPr>
          <w:rFonts w:cs="Arial"/>
          <w:sz w:val="24"/>
          <w:szCs w:val="24"/>
        </w:rPr>
      </w:pPr>
      <w:r w:rsidRPr="00174521">
        <w:rPr>
          <w:rFonts w:cs="Arial"/>
          <w:sz w:val="24"/>
          <w:szCs w:val="24"/>
        </w:rPr>
        <w:t>Copies of the amended Constitution will be distributed once changes have been ratified.</w:t>
      </w:r>
    </w:p>
    <w:p w14:paraId="36E19FD2" w14:textId="77777777" w:rsidR="00913CC5" w:rsidRPr="00174521" w:rsidRDefault="00913CC5" w:rsidP="00913CC5">
      <w:pPr>
        <w:rPr>
          <w:rFonts w:cs="Arial"/>
          <w:sz w:val="24"/>
          <w:szCs w:val="24"/>
        </w:rPr>
      </w:pPr>
    </w:p>
    <w:p w14:paraId="08BD1DE6" w14:textId="77777777" w:rsidR="00913CC5" w:rsidRDefault="00913CC5" w:rsidP="00913CC5">
      <w:pPr>
        <w:rPr>
          <w:rFonts w:cs="Arial"/>
          <w:sz w:val="24"/>
          <w:szCs w:val="24"/>
        </w:rPr>
      </w:pPr>
      <w:r w:rsidRPr="00174521">
        <w:rPr>
          <w:rFonts w:cs="Arial"/>
          <w:sz w:val="24"/>
          <w:szCs w:val="24"/>
        </w:rPr>
        <w:lastRenderedPageBreak/>
        <w:t>All the Association's business will be open to challenge by members. To make these</w:t>
      </w:r>
      <w:r>
        <w:rPr>
          <w:rFonts w:cs="Arial"/>
          <w:sz w:val="24"/>
          <w:szCs w:val="24"/>
        </w:rPr>
        <w:t xml:space="preserve"> </w:t>
      </w:r>
      <w:r w:rsidRPr="00174521">
        <w:rPr>
          <w:rFonts w:cs="Arial"/>
          <w:sz w:val="24"/>
          <w:szCs w:val="24"/>
        </w:rPr>
        <w:t>effective, copies of minutes for all meetings will be made available by the Secretary on</w:t>
      </w:r>
      <w:r>
        <w:rPr>
          <w:rFonts w:cs="Arial"/>
          <w:sz w:val="24"/>
          <w:szCs w:val="24"/>
        </w:rPr>
        <w:t xml:space="preserve"> </w:t>
      </w:r>
      <w:r w:rsidRPr="00174521">
        <w:rPr>
          <w:rFonts w:cs="Arial"/>
          <w:sz w:val="24"/>
          <w:szCs w:val="24"/>
        </w:rPr>
        <w:t>request.</w:t>
      </w:r>
    </w:p>
    <w:p w14:paraId="5A30B587" w14:textId="77777777" w:rsidR="00C54986" w:rsidRDefault="00C54986" w:rsidP="00913CC5">
      <w:pPr>
        <w:rPr>
          <w:rFonts w:cs="Arial"/>
          <w:sz w:val="24"/>
          <w:szCs w:val="24"/>
        </w:rPr>
      </w:pPr>
    </w:p>
    <w:p w14:paraId="19B0E5FF" w14:textId="77777777" w:rsidR="00C54986" w:rsidRPr="00C66D2B" w:rsidRDefault="00C54986" w:rsidP="00913CC5">
      <w:pPr>
        <w:rPr>
          <w:rFonts w:cs="Arial"/>
          <w:sz w:val="24"/>
          <w:szCs w:val="24"/>
        </w:rPr>
      </w:pPr>
      <w:r>
        <w:rPr>
          <w:rFonts w:cs="Arial"/>
          <w:sz w:val="24"/>
          <w:szCs w:val="24"/>
        </w:rPr>
        <w:t>Following each meeting, the Association will provide minutes from meetings to Notting Hill Genesis. Following each AGM, the Association will complete an annual form showing committee details and membership numbers.</w:t>
      </w:r>
    </w:p>
    <w:p w14:paraId="327414F8" w14:textId="77777777" w:rsidR="00913CC5" w:rsidRPr="00174521" w:rsidRDefault="00913CC5" w:rsidP="00913CC5">
      <w:pPr>
        <w:rPr>
          <w:rFonts w:cs="Arial"/>
          <w:b/>
          <w:sz w:val="24"/>
          <w:szCs w:val="24"/>
        </w:rPr>
      </w:pPr>
    </w:p>
    <w:p w14:paraId="2A5543D0" w14:textId="77777777" w:rsidR="00913CC5" w:rsidRPr="00174521" w:rsidRDefault="00913CC5" w:rsidP="00913CC5">
      <w:pPr>
        <w:rPr>
          <w:rFonts w:cs="Arial"/>
          <w:b/>
          <w:sz w:val="24"/>
          <w:szCs w:val="24"/>
        </w:rPr>
      </w:pPr>
      <w:r w:rsidRPr="00174521">
        <w:rPr>
          <w:rFonts w:cs="Arial"/>
          <w:b/>
          <w:sz w:val="24"/>
          <w:szCs w:val="24"/>
        </w:rPr>
        <w:t>Changes to the Constitution</w:t>
      </w:r>
    </w:p>
    <w:p w14:paraId="2417549C" w14:textId="77777777" w:rsidR="00913CC5" w:rsidRPr="00174521" w:rsidRDefault="00913CC5" w:rsidP="00913CC5">
      <w:pPr>
        <w:rPr>
          <w:rFonts w:cs="Arial"/>
          <w:b/>
          <w:sz w:val="24"/>
          <w:szCs w:val="24"/>
        </w:rPr>
      </w:pPr>
    </w:p>
    <w:p w14:paraId="2E15BA8B" w14:textId="1C4321A5" w:rsidR="00913CC5" w:rsidRPr="00174521" w:rsidRDefault="00913CC5" w:rsidP="00913CC5">
      <w:pPr>
        <w:rPr>
          <w:rFonts w:cs="Arial"/>
          <w:sz w:val="24"/>
          <w:szCs w:val="24"/>
        </w:rPr>
      </w:pPr>
      <w:r w:rsidRPr="00174521">
        <w:rPr>
          <w:rFonts w:cs="Arial"/>
          <w:sz w:val="24"/>
          <w:szCs w:val="24"/>
        </w:rPr>
        <w:t>A SGM shall be called to consider changes to the Constitution. Any changes to the Constitution must be handed to the Secretary 14 days before a SGM or with the request for a SGM at which the proposal will be discussed.</w:t>
      </w:r>
    </w:p>
    <w:p w14:paraId="12A2201E" w14:textId="77777777" w:rsidR="00913CC5" w:rsidRPr="00174521" w:rsidRDefault="00913CC5" w:rsidP="00913CC5">
      <w:pPr>
        <w:ind w:left="720" w:hanging="720"/>
        <w:rPr>
          <w:rFonts w:cs="Arial"/>
          <w:sz w:val="24"/>
          <w:szCs w:val="24"/>
        </w:rPr>
      </w:pPr>
    </w:p>
    <w:p w14:paraId="70B6EC86" w14:textId="77777777" w:rsidR="00913CC5" w:rsidRPr="00174521" w:rsidRDefault="00913CC5" w:rsidP="00913CC5">
      <w:pPr>
        <w:rPr>
          <w:rFonts w:cs="Arial"/>
          <w:sz w:val="24"/>
          <w:szCs w:val="24"/>
        </w:rPr>
      </w:pPr>
      <w:r w:rsidRPr="00174521">
        <w:rPr>
          <w:rFonts w:cs="Arial"/>
          <w:sz w:val="24"/>
          <w:szCs w:val="24"/>
        </w:rPr>
        <w:t>Changes to the Constitution will only be effective if agreed by two-thirds of the members</w:t>
      </w:r>
      <w:r>
        <w:rPr>
          <w:rFonts w:cs="Arial"/>
          <w:sz w:val="24"/>
          <w:szCs w:val="24"/>
        </w:rPr>
        <w:t xml:space="preserve"> </w:t>
      </w:r>
      <w:r w:rsidRPr="00174521">
        <w:rPr>
          <w:rFonts w:cs="Arial"/>
          <w:sz w:val="24"/>
          <w:szCs w:val="24"/>
        </w:rPr>
        <w:t>voting in favour of the change. Changes must also be provided to the Involvement Team</w:t>
      </w:r>
      <w:r>
        <w:rPr>
          <w:rFonts w:cs="Arial"/>
          <w:sz w:val="24"/>
          <w:szCs w:val="24"/>
        </w:rPr>
        <w:t xml:space="preserve"> </w:t>
      </w:r>
      <w:r w:rsidRPr="00174521">
        <w:rPr>
          <w:rFonts w:cs="Arial"/>
          <w:sz w:val="24"/>
          <w:szCs w:val="24"/>
        </w:rPr>
        <w:t xml:space="preserve">for approval – this is so your </w:t>
      </w:r>
      <w:r w:rsidR="007B3973">
        <w:rPr>
          <w:rFonts w:cs="Arial"/>
          <w:sz w:val="24"/>
          <w:szCs w:val="24"/>
        </w:rPr>
        <w:t>RA</w:t>
      </w:r>
      <w:r w:rsidRPr="00174521">
        <w:rPr>
          <w:rFonts w:cs="Arial"/>
          <w:sz w:val="24"/>
          <w:szCs w:val="24"/>
        </w:rPr>
        <w:t xml:space="preserve"> continues to be formally recognised.</w:t>
      </w:r>
    </w:p>
    <w:p w14:paraId="349CB16A" w14:textId="77777777" w:rsidR="00913CC5" w:rsidRPr="00174521" w:rsidRDefault="00913CC5" w:rsidP="00913CC5">
      <w:pPr>
        <w:rPr>
          <w:rFonts w:cs="Arial"/>
          <w:sz w:val="24"/>
          <w:szCs w:val="24"/>
        </w:rPr>
      </w:pPr>
    </w:p>
    <w:p w14:paraId="7A4EF629" w14:textId="77777777" w:rsidR="00913CC5" w:rsidRPr="00174521" w:rsidRDefault="00913CC5" w:rsidP="00913CC5">
      <w:pPr>
        <w:rPr>
          <w:rFonts w:cs="Arial"/>
          <w:b/>
          <w:sz w:val="24"/>
          <w:szCs w:val="24"/>
        </w:rPr>
      </w:pPr>
      <w:r w:rsidRPr="00174521">
        <w:rPr>
          <w:rFonts w:cs="Arial"/>
          <w:b/>
          <w:sz w:val="24"/>
          <w:szCs w:val="24"/>
        </w:rPr>
        <w:t>Dissolution</w:t>
      </w:r>
    </w:p>
    <w:p w14:paraId="42468E1D" w14:textId="77777777" w:rsidR="00913CC5" w:rsidRPr="00174521" w:rsidRDefault="00913CC5" w:rsidP="00913CC5">
      <w:pPr>
        <w:rPr>
          <w:rFonts w:cs="Arial"/>
          <w:sz w:val="24"/>
          <w:szCs w:val="24"/>
        </w:rPr>
      </w:pPr>
    </w:p>
    <w:p w14:paraId="27C6B4E5" w14:textId="2129FDE1" w:rsidR="00913CC5" w:rsidRPr="00174521" w:rsidRDefault="00913CC5" w:rsidP="00913CC5">
      <w:pPr>
        <w:autoSpaceDE w:val="0"/>
        <w:autoSpaceDN w:val="0"/>
        <w:adjustRightInd w:val="0"/>
        <w:rPr>
          <w:rFonts w:cs="Arial"/>
          <w:spacing w:val="0"/>
          <w:sz w:val="24"/>
          <w:szCs w:val="24"/>
          <w:lang w:eastAsia="en-GB"/>
        </w:rPr>
      </w:pPr>
      <w:r w:rsidRPr="00174521">
        <w:rPr>
          <w:rFonts w:cs="Arial"/>
          <w:bCs/>
          <w:spacing w:val="0"/>
          <w:sz w:val="24"/>
          <w:szCs w:val="24"/>
          <w:lang w:eastAsia="en-GB"/>
        </w:rPr>
        <w:t>Dissolution of the Residents’ Association</w:t>
      </w:r>
      <w:r w:rsidRPr="00174521">
        <w:rPr>
          <w:rFonts w:cs="Arial"/>
          <w:b/>
          <w:bCs/>
          <w:spacing w:val="0"/>
          <w:sz w:val="24"/>
          <w:szCs w:val="24"/>
          <w:lang w:eastAsia="en-GB"/>
        </w:rPr>
        <w:t xml:space="preserve"> </w:t>
      </w:r>
      <w:r w:rsidRPr="00174521">
        <w:rPr>
          <w:rFonts w:cs="Arial"/>
          <w:spacing w:val="0"/>
          <w:sz w:val="24"/>
          <w:szCs w:val="24"/>
          <w:lang w:eastAsia="en-GB"/>
        </w:rPr>
        <w:t>may be done when the Association is no longer deemed to be functional</w:t>
      </w:r>
      <w:r w:rsidR="005359B9">
        <w:rPr>
          <w:rFonts w:cs="Arial"/>
          <w:spacing w:val="0"/>
          <w:sz w:val="24"/>
          <w:szCs w:val="24"/>
          <w:lang w:eastAsia="en-GB"/>
        </w:rPr>
        <w:t>,</w:t>
      </w:r>
      <w:r w:rsidRPr="00174521">
        <w:rPr>
          <w:rFonts w:cs="Arial"/>
          <w:spacing w:val="0"/>
          <w:sz w:val="24"/>
          <w:szCs w:val="24"/>
          <w:lang w:eastAsia="en-GB"/>
        </w:rPr>
        <w:t xml:space="preserve"> has no further need to exist</w:t>
      </w:r>
      <w:r w:rsidR="005359B9">
        <w:rPr>
          <w:rFonts w:cs="Arial"/>
          <w:spacing w:val="0"/>
          <w:sz w:val="24"/>
          <w:szCs w:val="24"/>
          <w:lang w:eastAsia="en-GB"/>
        </w:rPr>
        <w:t xml:space="preserve"> or does not have the required membership to be recognised.</w:t>
      </w:r>
    </w:p>
    <w:p w14:paraId="0D167E2D" w14:textId="77777777" w:rsidR="00913CC5" w:rsidRPr="00174521" w:rsidRDefault="00913CC5" w:rsidP="00913CC5">
      <w:pPr>
        <w:autoSpaceDE w:val="0"/>
        <w:autoSpaceDN w:val="0"/>
        <w:adjustRightInd w:val="0"/>
        <w:rPr>
          <w:rFonts w:cs="Arial"/>
          <w:spacing w:val="0"/>
          <w:sz w:val="24"/>
          <w:szCs w:val="24"/>
          <w:lang w:eastAsia="en-GB"/>
        </w:rPr>
      </w:pPr>
    </w:p>
    <w:p w14:paraId="32F334AD" w14:textId="77777777" w:rsidR="00913CC5" w:rsidRPr="00174521" w:rsidRDefault="00913CC5" w:rsidP="00913CC5">
      <w:pPr>
        <w:autoSpaceDE w:val="0"/>
        <w:autoSpaceDN w:val="0"/>
        <w:adjustRightInd w:val="0"/>
        <w:rPr>
          <w:rFonts w:cs="Arial"/>
          <w:spacing w:val="0"/>
          <w:sz w:val="24"/>
          <w:szCs w:val="24"/>
          <w:lang w:eastAsia="en-GB"/>
        </w:rPr>
      </w:pPr>
      <w:r w:rsidRPr="00174521">
        <w:rPr>
          <w:rFonts w:cs="Arial"/>
          <w:spacing w:val="0"/>
          <w:sz w:val="24"/>
          <w:szCs w:val="24"/>
          <w:lang w:eastAsia="en-GB"/>
        </w:rPr>
        <w:t>The following pro</w:t>
      </w:r>
      <w:r w:rsidR="006D5B9E">
        <w:rPr>
          <w:rFonts w:cs="Arial"/>
          <w:spacing w:val="0"/>
          <w:sz w:val="24"/>
          <w:szCs w:val="24"/>
          <w:lang w:eastAsia="en-GB"/>
        </w:rPr>
        <w:t xml:space="preserve">cedure will need to take place: </w:t>
      </w:r>
      <w:r w:rsidRPr="00174521">
        <w:rPr>
          <w:rFonts w:cs="Arial"/>
          <w:spacing w:val="0"/>
          <w:sz w:val="24"/>
          <w:szCs w:val="24"/>
          <w:lang w:eastAsia="en-GB"/>
        </w:rPr>
        <w:t>A two-thirds vote for the dissolution of the Association is required OR all Committee members can sign a declaration explaining the reason for dissolution and provide it to the</w:t>
      </w:r>
      <w:r>
        <w:rPr>
          <w:rFonts w:cs="Arial"/>
          <w:spacing w:val="0"/>
          <w:sz w:val="24"/>
          <w:szCs w:val="24"/>
          <w:lang w:eastAsia="en-GB"/>
        </w:rPr>
        <w:t xml:space="preserve"> Resident</w:t>
      </w:r>
      <w:r w:rsidRPr="00174521">
        <w:rPr>
          <w:rFonts w:cs="Arial"/>
          <w:spacing w:val="0"/>
          <w:sz w:val="24"/>
          <w:szCs w:val="24"/>
          <w:lang w:eastAsia="en-GB"/>
        </w:rPr>
        <w:t xml:space="preserve"> Involvement Team at NH</w:t>
      </w:r>
      <w:r>
        <w:rPr>
          <w:rFonts w:cs="Arial"/>
          <w:spacing w:val="0"/>
          <w:sz w:val="24"/>
          <w:szCs w:val="24"/>
          <w:lang w:eastAsia="en-GB"/>
        </w:rPr>
        <w:t>G</w:t>
      </w:r>
      <w:r w:rsidRPr="00174521">
        <w:rPr>
          <w:rFonts w:cs="Arial"/>
          <w:spacing w:val="0"/>
          <w:sz w:val="24"/>
          <w:szCs w:val="24"/>
          <w:lang w:eastAsia="en-GB"/>
        </w:rPr>
        <w:t xml:space="preserve">. </w:t>
      </w:r>
    </w:p>
    <w:p w14:paraId="3738B0C2" w14:textId="77777777" w:rsidR="00913CC5" w:rsidRPr="00174521" w:rsidRDefault="00913CC5" w:rsidP="00913CC5">
      <w:pPr>
        <w:autoSpaceDE w:val="0"/>
        <w:autoSpaceDN w:val="0"/>
        <w:adjustRightInd w:val="0"/>
        <w:rPr>
          <w:rFonts w:cs="Arial"/>
          <w:spacing w:val="0"/>
          <w:sz w:val="24"/>
          <w:szCs w:val="24"/>
          <w:lang w:eastAsia="en-GB"/>
        </w:rPr>
      </w:pPr>
    </w:p>
    <w:p w14:paraId="14E1C923" w14:textId="77777777" w:rsidR="00913CC5" w:rsidRPr="00174521" w:rsidRDefault="00913CC5" w:rsidP="00913CC5">
      <w:pPr>
        <w:autoSpaceDE w:val="0"/>
        <w:autoSpaceDN w:val="0"/>
        <w:adjustRightInd w:val="0"/>
        <w:rPr>
          <w:rFonts w:cs="Arial"/>
          <w:spacing w:val="0"/>
          <w:sz w:val="24"/>
          <w:szCs w:val="24"/>
          <w:lang w:eastAsia="en-GB"/>
        </w:rPr>
      </w:pPr>
      <w:r w:rsidRPr="00174521">
        <w:rPr>
          <w:rFonts w:cs="Arial"/>
          <w:spacing w:val="0"/>
          <w:sz w:val="24"/>
          <w:szCs w:val="24"/>
          <w:lang w:eastAsia="en-GB"/>
        </w:rPr>
        <w:t xml:space="preserve">The </w:t>
      </w:r>
      <w:r>
        <w:rPr>
          <w:rFonts w:cs="Arial"/>
          <w:spacing w:val="0"/>
          <w:sz w:val="24"/>
          <w:szCs w:val="24"/>
          <w:lang w:eastAsia="en-GB"/>
        </w:rPr>
        <w:t xml:space="preserve">Resident </w:t>
      </w:r>
      <w:r w:rsidRPr="00174521">
        <w:rPr>
          <w:rFonts w:cs="Arial"/>
          <w:spacing w:val="0"/>
          <w:sz w:val="24"/>
          <w:szCs w:val="24"/>
          <w:lang w:eastAsia="en-GB"/>
        </w:rPr>
        <w:t>Involvement Team may also reserve the right to dissolve the Association in the instance they have not received any communication from the Association for 12 months; they will always make several attempts to contact committee members before dissolving.</w:t>
      </w:r>
    </w:p>
    <w:p w14:paraId="34EE0235" w14:textId="77777777" w:rsidR="00913CC5" w:rsidRPr="00174521" w:rsidRDefault="00913CC5" w:rsidP="00913CC5">
      <w:pPr>
        <w:autoSpaceDE w:val="0"/>
        <w:autoSpaceDN w:val="0"/>
        <w:adjustRightInd w:val="0"/>
        <w:rPr>
          <w:rFonts w:eastAsia="ArialMT" w:cs="Arial"/>
          <w:spacing w:val="0"/>
          <w:sz w:val="24"/>
          <w:szCs w:val="24"/>
          <w:lang w:eastAsia="en-GB"/>
        </w:rPr>
      </w:pPr>
    </w:p>
    <w:p w14:paraId="29D77177" w14:textId="77777777" w:rsidR="00913CC5" w:rsidRPr="00174521" w:rsidRDefault="00913CC5" w:rsidP="00913CC5">
      <w:pPr>
        <w:autoSpaceDE w:val="0"/>
        <w:autoSpaceDN w:val="0"/>
        <w:adjustRightInd w:val="0"/>
        <w:rPr>
          <w:rFonts w:cs="Arial"/>
          <w:color w:val="000000"/>
          <w:spacing w:val="0"/>
          <w:sz w:val="24"/>
          <w:szCs w:val="24"/>
          <w:lang w:eastAsia="en-GB"/>
        </w:rPr>
      </w:pPr>
      <w:r w:rsidRPr="00174521">
        <w:rPr>
          <w:rFonts w:cs="Arial"/>
          <w:spacing w:val="0"/>
          <w:sz w:val="24"/>
          <w:szCs w:val="24"/>
          <w:lang w:eastAsia="en-GB"/>
        </w:rPr>
        <w:t>Any money or equipment must be handed back to the funding bodies.</w:t>
      </w:r>
    </w:p>
    <w:p w14:paraId="49289D46" w14:textId="77777777" w:rsidR="00913CC5" w:rsidRPr="00174521" w:rsidRDefault="00913CC5" w:rsidP="00913CC5">
      <w:pPr>
        <w:rPr>
          <w:rFonts w:cs="Arial"/>
          <w:sz w:val="24"/>
          <w:szCs w:val="24"/>
          <w:lang w:val="en-US"/>
        </w:rPr>
      </w:pPr>
    </w:p>
    <w:p w14:paraId="2EB68F92" w14:textId="77777777" w:rsidR="005359B9" w:rsidRDefault="00913CC5" w:rsidP="00913CC5">
      <w:pPr>
        <w:rPr>
          <w:rFonts w:cs="Arial"/>
          <w:sz w:val="24"/>
          <w:szCs w:val="24"/>
          <w:lang w:val="en-US"/>
        </w:rPr>
      </w:pPr>
      <w:r w:rsidRPr="00174521">
        <w:rPr>
          <w:rFonts w:cs="Arial"/>
          <w:sz w:val="24"/>
          <w:szCs w:val="24"/>
          <w:lang w:val="en-US"/>
        </w:rPr>
        <w:t>This constitution was adopted at the Inaugural General Meeting of (</w:t>
      </w:r>
      <w:r w:rsidRPr="006D5B9E">
        <w:rPr>
          <w:rFonts w:cs="Arial"/>
          <w:color w:val="FF0000"/>
          <w:sz w:val="24"/>
          <w:szCs w:val="24"/>
          <w:lang w:val="en-US"/>
        </w:rPr>
        <w:t>Insert name</w:t>
      </w:r>
      <w:r w:rsidRPr="00174521">
        <w:rPr>
          <w:rFonts w:cs="Arial"/>
          <w:sz w:val="24"/>
          <w:szCs w:val="24"/>
          <w:lang w:val="en-US"/>
        </w:rPr>
        <w:t xml:space="preserve">) </w:t>
      </w:r>
    </w:p>
    <w:p w14:paraId="3626655D" w14:textId="2CAEAE8E" w:rsidR="00913CC5" w:rsidRDefault="00913CC5" w:rsidP="00913CC5">
      <w:pPr>
        <w:rPr>
          <w:rFonts w:cs="Arial"/>
          <w:sz w:val="24"/>
          <w:szCs w:val="24"/>
          <w:lang w:val="en-US"/>
        </w:rPr>
      </w:pPr>
      <w:r w:rsidRPr="00174521">
        <w:rPr>
          <w:rFonts w:cs="Arial"/>
          <w:sz w:val="24"/>
          <w:szCs w:val="24"/>
          <w:lang w:val="en-US"/>
        </w:rPr>
        <w:t>Residents’ Association on:-</w:t>
      </w:r>
    </w:p>
    <w:p w14:paraId="446B413F" w14:textId="77777777" w:rsidR="005359B9" w:rsidRDefault="005359B9" w:rsidP="00913CC5">
      <w:pPr>
        <w:rPr>
          <w:rFonts w:cs="Arial"/>
          <w:sz w:val="24"/>
          <w:szCs w:val="24"/>
          <w:lang w:val="en-US"/>
        </w:rPr>
      </w:pPr>
    </w:p>
    <w:p w14:paraId="2638349E" w14:textId="77777777" w:rsidR="00913CC5" w:rsidRPr="00174521" w:rsidRDefault="00913CC5" w:rsidP="00396D42">
      <w:pPr>
        <w:rPr>
          <w:rFonts w:cs="Arial"/>
          <w:sz w:val="24"/>
          <w:szCs w:val="24"/>
          <w:lang w:val="en-US"/>
        </w:rPr>
      </w:pPr>
      <w:r w:rsidRPr="00174521">
        <w:rPr>
          <w:rFonts w:cs="Arial"/>
          <w:sz w:val="24"/>
          <w:szCs w:val="24"/>
          <w:lang w:val="en-US"/>
        </w:rPr>
        <w:t>Date: …………………………………………...</w:t>
      </w:r>
    </w:p>
    <w:p w14:paraId="5872D9B0" w14:textId="77777777" w:rsidR="00A25AAA" w:rsidRDefault="00A25AAA" w:rsidP="00050798">
      <w:pPr>
        <w:rPr>
          <w:rFonts w:cs="Arial"/>
          <w:sz w:val="24"/>
          <w:szCs w:val="24"/>
          <w:lang w:val="en-US"/>
        </w:rPr>
      </w:pPr>
    </w:p>
    <w:p w14:paraId="49162435" w14:textId="77777777" w:rsidR="00913CC5" w:rsidRPr="00174521" w:rsidRDefault="00913CC5" w:rsidP="00050798">
      <w:pPr>
        <w:rPr>
          <w:rFonts w:cs="Arial"/>
          <w:sz w:val="24"/>
          <w:szCs w:val="24"/>
          <w:lang w:val="en-US"/>
        </w:rPr>
      </w:pPr>
      <w:r w:rsidRPr="00174521">
        <w:rPr>
          <w:rFonts w:cs="Arial"/>
          <w:sz w:val="24"/>
          <w:szCs w:val="24"/>
          <w:lang w:val="en-US"/>
        </w:rPr>
        <w:t>Signed: …………………………………………</w:t>
      </w:r>
    </w:p>
    <w:p w14:paraId="7177D4FA" w14:textId="77777777" w:rsidR="00913CC5" w:rsidRPr="00174521" w:rsidRDefault="00913CC5" w:rsidP="00913CC5">
      <w:pPr>
        <w:ind w:left="709" w:hanging="709"/>
        <w:rPr>
          <w:rFonts w:cs="Arial"/>
          <w:sz w:val="24"/>
          <w:szCs w:val="24"/>
          <w:lang w:val="en-US"/>
        </w:rPr>
      </w:pPr>
    </w:p>
    <w:p w14:paraId="1D325EDA" w14:textId="77777777" w:rsidR="00913CC5" w:rsidRPr="00174521" w:rsidRDefault="00913CC5" w:rsidP="00913CC5">
      <w:pPr>
        <w:ind w:left="709" w:hanging="709"/>
        <w:rPr>
          <w:rFonts w:cs="Arial"/>
          <w:sz w:val="24"/>
          <w:szCs w:val="24"/>
          <w:lang w:val="en-US"/>
        </w:rPr>
      </w:pPr>
      <w:r w:rsidRPr="00174521">
        <w:rPr>
          <w:rFonts w:cs="Arial"/>
          <w:sz w:val="24"/>
          <w:szCs w:val="24"/>
          <w:lang w:val="en-US"/>
        </w:rPr>
        <w:t>Name and position in group ………………………………………………………..</w:t>
      </w:r>
    </w:p>
    <w:p w14:paraId="306D978E" w14:textId="77777777" w:rsidR="00913CC5" w:rsidRDefault="00913CC5" w:rsidP="00913CC5">
      <w:pPr>
        <w:rPr>
          <w:rFonts w:cs="Arial"/>
          <w:sz w:val="24"/>
          <w:szCs w:val="24"/>
          <w:lang w:val="en-US"/>
        </w:rPr>
      </w:pPr>
    </w:p>
    <w:p w14:paraId="775BEB90" w14:textId="77777777" w:rsidR="006D5B9E" w:rsidRDefault="006D5B9E" w:rsidP="00913CC5">
      <w:pPr>
        <w:rPr>
          <w:rFonts w:cs="Arial"/>
          <w:sz w:val="24"/>
          <w:szCs w:val="24"/>
          <w:lang w:val="en-US"/>
        </w:rPr>
      </w:pPr>
    </w:p>
    <w:p w14:paraId="1C68F05F" w14:textId="77777777" w:rsidR="006D5B9E" w:rsidRPr="00174521" w:rsidRDefault="006D5B9E" w:rsidP="00913CC5">
      <w:pPr>
        <w:rPr>
          <w:rFonts w:cs="Arial"/>
          <w:sz w:val="24"/>
          <w:szCs w:val="24"/>
          <w:lang w:val="en-US"/>
        </w:rPr>
      </w:pPr>
    </w:p>
    <w:p w14:paraId="2C065E8E" w14:textId="50764320" w:rsidR="00913CC5" w:rsidRPr="00174521" w:rsidRDefault="00913CC5" w:rsidP="00913CC5">
      <w:pPr>
        <w:ind w:left="709" w:hanging="709"/>
        <w:rPr>
          <w:rFonts w:cs="Arial"/>
          <w:sz w:val="24"/>
          <w:szCs w:val="24"/>
          <w:lang w:val="en-US"/>
        </w:rPr>
      </w:pPr>
      <w:r w:rsidRPr="00174521">
        <w:rPr>
          <w:rFonts w:cs="Arial"/>
          <w:sz w:val="24"/>
          <w:szCs w:val="24"/>
          <w:lang w:val="en-US"/>
        </w:rPr>
        <w:t>Signed</w:t>
      </w:r>
      <w:r w:rsidR="007557CA">
        <w:rPr>
          <w:rFonts w:cs="Arial"/>
          <w:sz w:val="24"/>
          <w:szCs w:val="24"/>
          <w:lang w:val="en-US"/>
        </w:rPr>
        <w:t>:</w:t>
      </w:r>
      <w:r w:rsidRPr="00174521">
        <w:rPr>
          <w:rFonts w:cs="Arial"/>
          <w:sz w:val="24"/>
          <w:szCs w:val="24"/>
          <w:lang w:val="en-US"/>
        </w:rPr>
        <w:t xml:space="preserve"> ………………………………………….</w:t>
      </w:r>
    </w:p>
    <w:p w14:paraId="0B663FA3" w14:textId="77777777" w:rsidR="00913CC5" w:rsidRPr="00174521" w:rsidRDefault="00913CC5" w:rsidP="00913CC5">
      <w:pPr>
        <w:ind w:left="709" w:hanging="709"/>
        <w:rPr>
          <w:rFonts w:cs="Arial"/>
          <w:sz w:val="24"/>
          <w:szCs w:val="24"/>
          <w:lang w:val="en-US"/>
        </w:rPr>
      </w:pPr>
    </w:p>
    <w:p w14:paraId="6CA3FFB8" w14:textId="77777777" w:rsidR="00913CC5" w:rsidRPr="00174521" w:rsidRDefault="00913CC5" w:rsidP="00913CC5">
      <w:pPr>
        <w:ind w:left="709" w:hanging="709"/>
        <w:rPr>
          <w:rFonts w:cs="Arial"/>
          <w:sz w:val="24"/>
          <w:szCs w:val="24"/>
          <w:lang w:val="en-US"/>
        </w:rPr>
      </w:pPr>
      <w:r w:rsidRPr="00174521">
        <w:rPr>
          <w:rFonts w:cs="Arial"/>
          <w:sz w:val="24"/>
          <w:szCs w:val="24"/>
          <w:lang w:val="en-US"/>
        </w:rPr>
        <w:t>Name and position in group ……………………………………………………….</w:t>
      </w:r>
    </w:p>
    <w:p w14:paraId="2B8D0DDE" w14:textId="1EF696AD" w:rsidR="00396D42" w:rsidRDefault="00926C3F" w:rsidP="3487F47D">
      <w:pPr>
        <w:rPr>
          <w:rFonts w:cs="Arial"/>
          <w:b/>
          <w:bCs/>
        </w:rPr>
      </w:pPr>
      <w:r>
        <w:rPr>
          <w:noProof/>
        </w:rPr>
        <w:lastRenderedPageBreak/>
        <w:drawing>
          <wp:anchor distT="0" distB="0" distL="114300" distR="114300" simplePos="0" relativeHeight="251662848" behindDoc="0" locked="0" layoutInCell="1" allowOverlap="1" wp14:anchorId="4F9D2DD1" wp14:editId="0456A5E5">
            <wp:simplePos x="0" y="0"/>
            <wp:positionH relativeFrom="margin">
              <wp:posOffset>2146920</wp:posOffset>
            </wp:positionH>
            <wp:positionV relativeFrom="margin">
              <wp:posOffset>-659366</wp:posOffset>
            </wp:positionV>
            <wp:extent cx="1438275" cy="9715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78E1AB" w14:textId="1F614FF8" w:rsidR="0B054F55" w:rsidRDefault="0B054F55" w:rsidP="3487F47D">
      <w:pPr>
        <w:rPr>
          <w:rFonts w:cs="Arial"/>
        </w:rPr>
      </w:pPr>
    </w:p>
    <w:p w14:paraId="098A037D" w14:textId="2C0975A0" w:rsidR="0B054F55" w:rsidRDefault="0B054F55">
      <w:r w:rsidRPr="3487F47D">
        <w:rPr>
          <w:rFonts w:eastAsia="Arial" w:cs="Arial"/>
          <w:color w:val="000000" w:themeColor="text1"/>
          <w:sz w:val="24"/>
          <w:szCs w:val="24"/>
        </w:rPr>
        <w:t xml:space="preserve"> </w:t>
      </w: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9646"/>
        <w:tblLook w:val="04A0" w:firstRow="1" w:lastRow="0" w:firstColumn="1" w:lastColumn="0" w:noHBand="0" w:noVBand="1"/>
      </w:tblPr>
      <w:tblGrid>
        <w:gridCol w:w="9134"/>
      </w:tblGrid>
      <w:tr w:rsidR="00926C3F" w:rsidRPr="00174521" w14:paraId="68748E89" w14:textId="77777777" w:rsidTr="00926C3F">
        <w:tc>
          <w:tcPr>
            <w:tcW w:w="9134" w:type="dxa"/>
            <w:shd w:val="clear" w:color="auto" w:fill="92D050"/>
          </w:tcPr>
          <w:p w14:paraId="788D86AD" w14:textId="77777777" w:rsidR="00926C3F" w:rsidRPr="00926C3F" w:rsidRDefault="00926C3F" w:rsidP="00926C3F">
            <w:pPr>
              <w:jc w:val="center"/>
              <w:rPr>
                <w:rFonts w:cs="Arial"/>
                <w:sz w:val="24"/>
                <w:szCs w:val="24"/>
                <w:lang w:val="en-US"/>
              </w:rPr>
            </w:pPr>
            <w:r w:rsidRPr="3487F47D">
              <w:rPr>
                <w:rFonts w:cs="Arial"/>
                <w:sz w:val="24"/>
                <w:szCs w:val="24"/>
                <w:lang w:val="en-US"/>
              </w:rPr>
              <w:br w:type="page"/>
            </w:r>
            <w:r w:rsidRPr="3487F47D">
              <w:rPr>
                <w:rFonts w:cs="Arial"/>
                <w:b/>
                <w:bCs/>
                <w:sz w:val="28"/>
                <w:szCs w:val="28"/>
              </w:rPr>
              <w:t xml:space="preserve">Appendix </w:t>
            </w:r>
            <w:r>
              <w:rPr>
                <w:rFonts w:cs="Arial"/>
                <w:b/>
                <w:bCs/>
                <w:sz w:val="28"/>
                <w:szCs w:val="28"/>
              </w:rPr>
              <w:t>1</w:t>
            </w:r>
            <w:r w:rsidRPr="3487F47D">
              <w:rPr>
                <w:rFonts w:cs="Arial"/>
                <w:b/>
                <w:bCs/>
                <w:sz w:val="28"/>
                <w:szCs w:val="28"/>
              </w:rPr>
              <w:t xml:space="preserve">: </w:t>
            </w:r>
            <w:r w:rsidRPr="00926C3F">
              <w:rPr>
                <w:rFonts w:eastAsia="Arial" w:cs="Arial"/>
                <w:b/>
                <w:bCs/>
                <w:color w:val="000000" w:themeColor="text1"/>
                <w:sz w:val="28"/>
                <w:szCs w:val="28"/>
              </w:rPr>
              <w:t xml:space="preserve">Working relationship between RA and </w:t>
            </w:r>
            <w:r>
              <w:rPr>
                <w:rFonts w:eastAsia="Arial" w:cs="Arial"/>
                <w:b/>
                <w:bCs/>
                <w:color w:val="000000" w:themeColor="text1"/>
                <w:sz w:val="28"/>
                <w:szCs w:val="28"/>
              </w:rPr>
              <w:t>NHG</w:t>
            </w:r>
          </w:p>
        </w:tc>
      </w:tr>
    </w:tbl>
    <w:p w14:paraId="72D359F6" w14:textId="77777777" w:rsidR="00926C3F" w:rsidRDefault="00926C3F">
      <w:pPr>
        <w:rPr>
          <w:rFonts w:eastAsia="Arial" w:cs="Arial"/>
          <w:color w:val="000000" w:themeColor="text1"/>
          <w:sz w:val="24"/>
          <w:szCs w:val="24"/>
        </w:rPr>
      </w:pPr>
    </w:p>
    <w:p w14:paraId="25B77B94" w14:textId="737F1305" w:rsidR="0B054F55" w:rsidRDefault="0B054F55">
      <w:r w:rsidRPr="3487F47D">
        <w:rPr>
          <w:rFonts w:eastAsia="Arial" w:cs="Arial"/>
          <w:color w:val="000000" w:themeColor="text1"/>
          <w:sz w:val="24"/>
          <w:szCs w:val="24"/>
        </w:rPr>
        <w:t>RAs will:</w:t>
      </w:r>
    </w:p>
    <w:p w14:paraId="64BA02FE" w14:textId="69D527B3" w:rsidR="0B054F55" w:rsidRPr="00926C3F" w:rsidRDefault="00D76C53" w:rsidP="00674A57">
      <w:pPr>
        <w:pStyle w:val="ListParagraph"/>
        <w:numPr>
          <w:ilvl w:val="0"/>
          <w:numId w:val="13"/>
        </w:numPr>
        <w:rPr>
          <w:rFonts w:eastAsia="Arial" w:cs="Arial"/>
          <w:sz w:val="24"/>
          <w:szCs w:val="24"/>
        </w:rPr>
      </w:pPr>
      <w:r w:rsidRPr="00926C3F">
        <w:rPr>
          <w:rFonts w:eastAsia="Arial" w:cs="Arial"/>
          <w:sz w:val="24"/>
          <w:szCs w:val="24"/>
        </w:rPr>
        <w:t>Foster and maintain a productive and respectful working relationship with housing staff</w:t>
      </w:r>
    </w:p>
    <w:p w14:paraId="106D2287" w14:textId="799D625B" w:rsidR="0B054F55" w:rsidRPr="00926C3F" w:rsidRDefault="0B054F55" w:rsidP="00674A57">
      <w:pPr>
        <w:pStyle w:val="ListParagraph"/>
        <w:numPr>
          <w:ilvl w:val="0"/>
          <w:numId w:val="13"/>
        </w:numPr>
        <w:rPr>
          <w:rFonts w:eastAsia="Arial" w:cs="Arial"/>
          <w:sz w:val="24"/>
          <w:szCs w:val="24"/>
        </w:rPr>
      </w:pPr>
      <w:r w:rsidRPr="00926C3F">
        <w:rPr>
          <w:rFonts w:eastAsia="Arial" w:cs="Arial"/>
          <w:sz w:val="24"/>
          <w:szCs w:val="24"/>
        </w:rPr>
        <w:t>Ensure at least 2 weeks’ notice is given when inviting staff to meetings.</w:t>
      </w:r>
    </w:p>
    <w:p w14:paraId="535035E7" w14:textId="00001249" w:rsidR="0B054F55" w:rsidRPr="00926C3F" w:rsidRDefault="0B054F55" w:rsidP="00674A57">
      <w:pPr>
        <w:pStyle w:val="ListParagraph"/>
        <w:numPr>
          <w:ilvl w:val="0"/>
          <w:numId w:val="13"/>
        </w:numPr>
        <w:rPr>
          <w:rFonts w:eastAsia="Arial" w:cs="Arial"/>
          <w:sz w:val="24"/>
          <w:szCs w:val="24"/>
        </w:rPr>
      </w:pPr>
      <w:r w:rsidRPr="00926C3F">
        <w:rPr>
          <w:rFonts w:eastAsia="Arial" w:cs="Arial"/>
          <w:sz w:val="24"/>
          <w:szCs w:val="24"/>
        </w:rPr>
        <w:t xml:space="preserve">Ensure meetings requiring staff attendance finish by 8pm. </w:t>
      </w:r>
    </w:p>
    <w:p w14:paraId="223BCA68" w14:textId="65F9E371" w:rsidR="0B054F55" w:rsidRPr="00926C3F" w:rsidRDefault="0B054F55" w:rsidP="00674A57">
      <w:pPr>
        <w:pStyle w:val="ListParagraph"/>
        <w:numPr>
          <w:ilvl w:val="0"/>
          <w:numId w:val="13"/>
        </w:numPr>
        <w:rPr>
          <w:rFonts w:eastAsia="Arial" w:cs="Arial"/>
          <w:sz w:val="24"/>
          <w:szCs w:val="24"/>
        </w:rPr>
      </w:pPr>
      <w:r w:rsidRPr="00926C3F">
        <w:rPr>
          <w:rFonts w:eastAsia="Arial" w:cs="Arial"/>
          <w:sz w:val="24"/>
          <w:szCs w:val="24"/>
        </w:rPr>
        <w:t>Ensure there is a single point of contact on issues to avoid confusion, particularly if the RA has an email address with multiple users.</w:t>
      </w:r>
    </w:p>
    <w:p w14:paraId="24134512" w14:textId="30950F34" w:rsidR="0B054F55" w:rsidRPr="00926C3F" w:rsidRDefault="0B054F55" w:rsidP="00674A57">
      <w:pPr>
        <w:pStyle w:val="ListParagraph"/>
        <w:numPr>
          <w:ilvl w:val="0"/>
          <w:numId w:val="13"/>
        </w:numPr>
        <w:rPr>
          <w:rFonts w:eastAsia="Arial" w:cs="Arial"/>
          <w:sz w:val="24"/>
          <w:szCs w:val="24"/>
        </w:rPr>
      </w:pPr>
      <w:r w:rsidRPr="00926C3F">
        <w:rPr>
          <w:rFonts w:eastAsia="Arial" w:cs="Arial"/>
          <w:sz w:val="24"/>
          <w:szCs w:val="24"/>
        </w:rPr>
        <w:t>Allow NHG staff to respond to queries within the usual service standards</w:t>
      </w:r>
    </w:p>
    <w:p w14:paraId="3CF5B666" w14:textId="1046D440" w:rsidR="0B054F55" w:rsidRPr="00926C3F" w:rsidRDefault="0B054F55" w:rsidP="00674A57">
      <w:pPr>
        <w:pStyle w:val="ListParagraph"/>
        <w:numPr>
          <w:ilvl w:val="0"/>
          <w:numId w:val="13"/>
        </w:numPr>
        <w:rPr>
          <w:rFonts w:eastAsia="Arial" w:cs="Arial"/>
          <w:sz w:val="24"/>
          <w:szCs w:val="24"/>
        </w:rPr>
      </w:pPr>
      <w:r w:rsidRPr="00926C3F">
        <w:rPr>
          <w:rFonts w:eastAsia="Arial" w:cs="Arial"/>
          <w:sz w:val="24"/>
          <w:szCs w:val="24"/>
        </w:rPr>
        <w:t>Provide staff with timely updates on relevant issues being discussed and communicate minutes from meetings and AGM minutes</w:t>
      </w:r>
    </w:p>
    <w:p w14:paraId="617E9A62" w14:textId="65EA6FFC" w:rsidR="0B054F55" w:rsidRPr="00926C3F" w:rsidRDefault="0B054F55" w:rsidP="00674A57">
      <w:pPr>
        <w:ind w:firstLine="70"/>
        <w:rPr>
          <w:rFonts w:eastAsia="Arial" w:cs="Arial"/>
          <w:sz w:val="24"/>
          <w:szCs w:val="24"/>
          <w:u w:val="single"/>
        </w:rPr>
      </w:pPr>
    </w:p>
    <w:p w14:paraId="7AA0EE0B" w14:textId="3F74CCEF" w:rsidR="0B054F55" w:rsidRPr="00926C3F" w:rsidRDefault="0B054F55">
      <w:r w:rsidRPr="00926C3F">
        <w:rPr>
          <w:rFonts w:eastAsia="Arial" w:cs="Arial"/>
          <w:sz w:val="24"/>
          <w:szCs w:val="24"/>
        </w:rPr>
        <w:t>NHG Staff will:</w:t>
      </w:r>
    </w:p>
    <w:p w14:paraId="205E1441" w14:textId="5785A321" w:rsidR="0B054F55" w:rsidRPr="00926C3F" w:rsidRDefault="00D76C53" w:rsidP="00674A57">
      <w:pPr>
        <w:pStyle w:val="ListParagraph"/>
        <w:numPr>
          <w:ilvl w:val="0"/>
          <w:numId w:val="14"/>
        </w:numPr>
        <w:rPr>
          <w:rFonts w:eastAsia="Arial" w:cs="Arial"/>
          <w:sz w:val="24"/>
          <w:szCs w:val="24"/>
        </w:rPr>
      </w:pPr>
      <w:r w:rsidRPr="00926C3F">
        <w:rPr>
          <w:rFonts w:eastAsia="Arial" w:cs="Arial"/>
          <w:sz w:val="24"/>
          <w:szCs w:val="24"/>
        </w:rPr>
        <w:t>Foster and maintain a productive and respectful working relationship with RA’s</w:t>
      </w:r>
    </w:p>
    <w:p w14:paraId="6E9C817E" w14:textId="59CFB922" w:rsidR="0B054F55" w:rsidRDefault="0B054F55" w:rsidP="00674A57">
      <w:pPr>
        <w:pStyle w:val="ListParagraph"/>
        <w:numPr>
          <w:ilvl w:val="0"/>
          <w:numId w:val="14"/>
        </w:numPr>
        <w:rPr>
          <w:rFonts w:eastAsia="Arial" w:cs="Arial"/>
          <w:color w:val="000000" w:themeColor="text1"/>
          <w:sz w:val="24"/>
          <w:szCs w:val="24"/>
        </w:rPr>
      </w:pPr>
      <w:r w:rsidRPr="3487F47D">
        <w:rPr>
          <w:rFonts w:eastAsia="Arial" w:cs="Arial"/>
          <w:color w:val="000000" w:themeColor="text1"/>
          <w:sz w:val="24"/>
          <w:szCs w:val="24"/>
        </w:rPr>
        <w:t>Work alongside the RA acting as representative voice to resolve issues locally</w:t>
      </w:r>
    </w:p>
    <w:p w14:paraId="35509996" w14:textId="26936A86" w:rsidR="0B054F55" w:rsidRDefault="0B054F55" w:rsidP="00674A57">
      <w:pPr>
        <w:pStyle w:val="ListParagraph"/>
        <w:numPr>
          <w:ilvl w:val="0"/>
          <w:numId w:val="14"/>
        </w:numPr>
        <w:rPr>
          <w:rFonts w:eastAsia="Arial" w:cs="Arial"/>
          <w:color w:val="000000" w:themeColor="text1"/>
          <w:sz w:val="24"/>
          <w:szCs w:val="24"/>
        </w:rPr>
      </w:pPr>
      <w:r w:rsidRPr="3487F47D">
        <w:rPr>
          <w:rFonts w:eastAsia="Arial" w:cs="Arial"/>
          <w:color w:val="000000" w:themeColor="text1"/>
          <w:sz w:val="24"/>
          <w:szCs w:val="24"/>
        </w:rPr>
        <w:t xml:space="preserve">Attend meetings where required and where possible and ensure any additional staff </w:t>
      </w:r>
      <w:r w:rsidR="002C5E49" w:rsidRPr="3487F47D">
        <w:rPr>
          <w:rFonts w:eastAsia="Arial" w:cs="Arial"/>
          <w:color w:val="000000" w:themeColor="text1"/>
          <w:sz w:val="24"/>
          <w:szCs w:val="24"/>
        </w:rPr>
        <w:t>can</w:t>
      </w:r>
      <w:r w:rsidRPr="3487F47D">
        <w:rPr>
          <w:rFonts w:eastAsia="Arial" w:cs="Arial"/>
          <w:color w:val="000000" w:themeColor="text1"/>
          <w:sz w:val="24"/>
          <w:szCs w:val="24"/>
        </w:rPr>
        <w:t xml:space="preserve"> attend if needed.</w:t>
      </w:r>
    </w:p>
    <w:p w14:paraId="1351DCFE" w14:textId="3FB5189D" w:rsidR="0B054F55" w:rsidRDefault="0B054F55" w:rsidP="00674A57">
      <w:pPr>
        <w:pStyle w:val="ListParagraph"/>
        <w:numPr>
          <w:ilvl w:val="0"/>
          <w:numId w:val="14"/>
        </w:numPr>
        <w:rPr>
          <w:rFonts w:eastAsia="Arial" w:cs="Arial"/>
          <w:color w:val="000000" w:themeColor="text1"/>
          <w:sz w:val="24"/>
          <w:szCs w:val="24"/>
        </w:rPr>
      </w:pPr>
      <w:r w:rsidRPr="3487F47D">
        <w:rPr>
          <w:rFonts w:eastAsia="Arial" w:cs="Arial"/>
          <w:color w:val="000000" w:themeColor="text1"/>
          <w:sz w:val="24"/>
          <w:szCs w:val="24"/>
        </w:rPr>
        <w:t>Support the running of the RA</w:t>
      </w:r>
      <w:r w:rsidR="00CE6EA5">
        <w:rPr>
          <w:rFonts w:eastAsia="Arial" w:cs="Arial"/>
          <w:color w:val="000000" w:themeColor="text1"/>
          <w:sz w:val="24"/>
          <w:szCs w:val="24"/>
        </w:rPr>
        <w:t xml:space="preserve"> by responding to queries within the usual service standards</w:t>
      </w:r>
    </w:p>
    <w:p w14:paraId="417CD832" w14:textId="45907EFF" w:rsidR="0B054F55" w:rsidRDefault="0B054F55" w:rsidP="00674A57">
      <w:pPr>
        <w:pStyle w:val="ListParagraph"/>
        <w:numPr>
          <w:ilvl w:val="0"/>
          <w:numId w:val="14"/>
        </w:numPr>
        <w:rPr>
          <w:rFonts w:eastAsia="Arial" w:cs="Arial"/>
          <w:color w:val="000000" w:themeColor="text1"/>
          <w:sz w:val="24"/>
          <w:szCs w:val="24"/>
        </w:rPr>
      </w:pPr>
      <w:r w:rsidRPr="3487F47D">
        <w:rPr>
          <w:rFonts w:eastAsia="Arial" w:cs="Arial"/>
          <w:color w:val="000000" w:themeColor="text1"/>
          <w:sz w:val="24"/>
          <w:szCs w:val="24"/>
        </w:rPr>
        <w:t>Communicate and consult effectively with the RA on any changes to services or local issues.</w:t>
      </w:r>
    </w:p>
    <w:p w14:paraId="35586315" w14:textId="1582FE16" w:rsidR="3487F47D" w:rsidRDefault="0B054F55" w:rsidP="3487F47D">
      <w:r>
        <w:br/>
      </w:r>
    </w:p>
    <w:p w14:paraId="5D5A6071" w14:textId="712F3568" w:rsidR="00CE6EA5" w:rsidRPr="00674A57" w:rsidRDefault="00CE6EA5" w:rsidP="3487F47D">
      <w:pPr>
        <w:rPr>
          <w:sz w:val="24"/>
          <w:szCs w:val="24"/>
        </w:rPr>
      </w:pPr>
      <w:r w:rsidRPr="00674A57">
        <w:rPr>
          <w:sz w:val="24"/>
          <w:szCs w:val="24"/>
        </w:rPr>
        <w:t>Please ensure all members and staff you are working with are aware of these principles.</w:t>
      </w:r>
    </w:p>
    <w:p w14:paraId="56A428BB" w14:textId="2C46CD47" w:rsidR="3487F47D" w:rsidRDefault="3487F47D" w:rsidP="3487F47D">
      <w:pPr>
        <w:rPr>
          <w:szCs w:val="22"/>
        </w:rPr>
      </w:pPr>
    </w:p>
    <w:p w14:paraId="5C550EDD" w14:textId="264A0D80" w:rsidR="3487F47D" w:rsidRDefault="3487F47D" w:rsidP="3487F47D">
      <w:pPr>
        <w:rPr>
          <w:szCs w:val="22"/>
        </w:rPr>
      </w:pPr>
    </w:p>
    <w:p w14:paraId="441E5CD7" w14:textId="2D1B7327" w:rsidR="3487F47D" w:rsidRDefault="3487F47D" w:rsidP="3487F47D">
      <w:pPr>
        <w:rPr>
          <w:szCs w:val="22"/>
        </w:rPr>
      </w:pPr>
    </w:p>
    <w:p w14:paraId="0D857D75" w14:textId="0AA157EA" w:rsidR="3487F47D" w:rsidRDefault="3487F47D" w:rsidP="3487F47D">
      <w:pPr>
        <w:rPr>
          <w:szCs w:val="22"/>
        </w:rPr>
      </w:pPr>
    </w:p>
    <w:p w14:paraId="2E2C5FFE" w14:textId="4607C5FE" w:rsidR="3487F47D" w:rsidRDefault="3487F47D" w:rsidP="3487F47D">
      <w:pPr>
        <w:rPr>
          <w:szCs w:val="22"/>
        </w:rPr>
      </w:pPr>
    </w:p>
    <w:p w14:paraId="3806E561" w14:textId="20C9AFC4" w:rsidR="3487F47D" w:rsidRDefault="3487F47D" w:rsidP="3487F47D">
      <w:pPr>
        <w:rPr>
          <w:szCs w:val="22"/>
        </w:rPr>
      </w:pPr>
    </w:p>
    <w:p w14:paraId="524DAAA2" w14:textId="6455622E" w:rsidR="3487F47D" w:rsidRDefault="3487F47D" w:rsidP="3487F47D">
      <w:pPr>
        <w:rPr>
          <w:szCs w:val="22"/>
        </w:rPr>
      </w:pPr>
    </w:p>
    <w:p w14:paraId="15BD6C52" w14:textId="56603299" w:rsidR="3487F47D" w:rsidRDefault="3487F47D" w:rsidP="3487F47D">
      <w:pPr>
        <w:rPr>
          <w:szCs w:val="22"/>
        </w:rPr>
      </w:pPr>
    </w:p>
    <w:p w14:paraId="693441FC" w14:textId="72229511" w:rsidR="3487F47D" w:rsidRDefault="3487F47D" w:rsidP="3487F47D">
      <w:pPr>
        <w:rPr>
          <w:szCs w:val="22"/>
        </w:rPr>
      </w:pPr>
    </w:p>
    <w:p w14:paraId="61A57298" w14:textId="71340787" w:rsidR="3487F47D" w:rsidRDefault="3487F47D" w:rsidP="3487F47D">
      <w:pPr>
        <w:rPr>
          <w:szCs w:val="22"/>
        </w:rPr>
      </w:pPr>
    </w:p>
    <w:p w14:paraId="396E6F08" w14:textId="37FF5D0A" w:rsidR="3487F47D" w:rsidRDefault="3487F47D" w:rsidP="3487F47D">
      <w:pPr>
        <w:rPr>
          <w:szCs w:val="22"/>
        </w:rPr>
      </w:pPr>
    </w:p>
    <w:p w14:paraId="31E4FAB2" w14:textId="66B7E0E7" w:rsidR="3487F47D" w:rsidRDefault="3487F47D" w:rsidP="3487F47D">
      <w:pPr>
        <w:rPr>
          <w:szCs w:val="22"/>
        </w:rPr>
      </w:pPr>
    </w:p>
    <w:p w14:paraId="0CBDF036" w14:textId="1D0129B2" w:rsidR="3487F47D" w:rsidRDefault="3487F47D" w:rsidP="3487F47D">
      <w:pPr>
        <w:rPr>
          <w:szCs w:val="22"/>
        </w:rPr>
      </w:pPr>
    </w:p>
    <w:p w14:paraId="7257455C" w14:textId="6BF54BC4" w:rsidR="3487F47D" w:rsidRDefault="3487F47D" w:rsidP="3487F47D">
      <w:pPr>
        <w:rPr>
          <w:szCs w:val="22"/>
        </w:rPr>
      </w:pPr>
    </w:p>
    <w:p w14:paraId="50E2CB4F" w14:textId="091C9F45" w:rsidR="3487F47D" w:rsidRDefault="3487F47D" w:rsidP="3487F47D">
      <w:pPr>
        <w:rPr>
          <w:szCs w:val="22"/>
        </w:rPr>
      </w:pPr>
    </w:p>
    <w:p w14:paraId="633563CB" w14:textId="7387450F" w:rsidR="3487F47D" w:rsidRDefault="3487F47D" w:rsidP="3487F47D">
      <w:pPr>
        <w:rPr>
          <w:szCs w:val="22"/>
        </w:rPr>
      </w:pPr>
    </w:p>
    <w:p w14:paraId="26B14C4E" w14:textId="0677DA41" w:rsidR="3487F47D" w:rsidRDefault="3487F47D" w:rsidP="3487F47D">
      <w:pPr>
        <w:rPr>
          <w:szCs w:val="22"/>
        </w:rPr>
      </w:pPr>
    </w:p>
    <w:p w14:paraId="4167EED5" w14:textId="16C0D0FC" w:rsidR="3487F47D" w:rsidRDefault="3487F47D" w:rsidP="3487F47D">
      <w:pPr>
        <w:rPr>
          <w:szCs w:val="22"/>
        </w:rPr>
      </w:pPr>
    </w:p>
    <w:p w14:paraId="5719A93C" w14:textId="614C64AF" w:rsidR="3487F47D" w:rsidRDefault="3487F47D" w:rsidP="3487F47D">
      <w:pPr>
        <w:rPr>
          <w:szCs w:val="22"/>
        </w:rPr>
      </w:pPr>
    </w:p>
    <w:p w14:paraId="2E9E4110" w14:textId="0A906DA7" w:rsidR="3487F47D" w:rsidRDefault="3487F47D" w:rsidP="3487F47D">
      <w:pPr>
        <w:rPr>
          <w:szCs w:val="22"/>
        </w:rPr>
      </w:pPr>
    </w:p>
    <w:p w14:paraId="35D1EBDD" w14:textId="06A37633" w:rsidR="3487F47D" w:rsidRDefault="3487F47D" w:rsidP="3487F47D">
      <w:pPr>
        <w:rPr>
          <w:szCs w:val="22"/>
        </w:rPr>
      </w:pPr>
    </w:p>
    <w:p w14:paraId="502F8FE8" w14:textId="77777777" w:rsidR="006D5B9E" w:rsidRDefault="006D5B9E" w:rsidP="00913CC5">
      <w:pPr>
        <w:rPr>
          <w:rFonts w:cs="Arial"/>
        </w:rPr>
      </w:pPr>
    </w:p>
    <w:p w14:paraId="4BB09B9C" w14:textId="77777777" w:rsidR="006D5B9E" w:rsidRDefault="006D5B9E" w:rsidP="00913CC5">
      <w:pPr>
        <w:rPr>
          <w:rFonts w:cs="Arial"/>
        </w:rPr>
      </w:pPr>
    </w:p>
    <w:p w14:paraId="514E91D4" w14:textId="27890122" w:rsidR="006D5B9E" w:rsidRDefault="00D7003F" w:rsidP="00913CC5">
      <w:pPr>
        <w:rPr>
          <w:rFonts w:cs="Arial"/>
        </w:rPr>
      </w:pPr>
      <w:r>
        <w:rPr>
          <w:noProof/>
        </w:rPr>
        <w:drawing>
          <wp:anchor distT="0" distB="0" distL="114300" distR="114300" simplePos="0" relativeHeight="251657728" behindDoc="0" locked="0" layoutInCell="1" allowOverlap="1" wp14:anchorId="6760E0EE" wp14:editId="70CDF04F">
            <wp:simplePos x="0" y="0"/>
            <wp:positionH relativeFrom="column">
              <wp:posOffset>2034540</wp:posOffset>
            </wp:positionH>
            <wp:positionV relativeFrom="paragraph">
              <wp:posOffset>-279400</wp:posOffset>
            </wp:positionV>
            <wp:extent cx="1438275" cy="9715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D49E8" w14:textId="77777777" w:rsidR="006D5B9E" w:rsidRDefault="006D5B9E" w:rsidP="00913CC5">
      <w:pPr>
        <w:rPr>
          <w:rFonts w:cs="Arial"/>
        </w:rPr>
      </w:pPr>
    </w:p>
    <w:p w14:paraId="20492598" w14:textId="77777777" w:rsidR="00913CC5" w:rsidRDefault="00913CC5" w:rsidP="00913CC5">
      <w:pPr>
        <w:rPr>
          <w:rFonts w:cs="Arial"/>
        </w:rPr>
      </w:pPr>
    </w:p>
    <w:p w14:paraId="313409AB" w14:textId="77777777" w:rsidR="002B77C8" w:rsidRDefault="002B77C8" w:rsidP="00913CC5">
      <w:pPr>
        <w:rPr>
          <w:rFonts w:cs="Arial"/>
        </w:rPr>
      </w:pPr>
    </w:p>
    <w:p w14:paraId="3463A99B" w14:textId="77777777" w:rsidR="002B77C8" w:rsidRPr="00174521" w:rsidRDefault="002B77C8" w:rsidP="00913CC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9646"/>
        <w:tblLook w:val="04A0" w:firstRow="1" w:lastRow="0" w:firstColumn="1" w:lastColumn="0" w:noHBand="0" w:noVBand="1"/>
      </w:tblPr>
      <w:tblGrid>
        <w:gridCol w:w="9134"/>
      </w:tblGrid>
      <w:tr w:rsidR="00913CC5" w:rsidRPr="00174521" w14:paraId="1F473730" w14:textId="77777777" w:rsidTr="3487F47D">
        <w:tc>
          <w:tcPr>
            <w:tcW w:w="9360" w:type="dxa"/>
            <w:shd w:val="clear" w:color="auto" w:fill="92D050"/>
          </w:tcPr>
          <w:p w14:paraId="6E6E79E5" w14:textId="7785896C" w:rsidR="00913CC5" w:rsidRPr="00174521" w:rsidRDefault="00913CC5" w:rsidP="00E266FB">
            <w:pPr>
              <w:jc w:val="center"/>
              <w:rPr>
                <w:rFonts w:cs="Arial"/>
                <w:b/>
                <w:bCs/>
                <w:sz w:val="28"/>
                <w:szCs w:val="28"/>
              </w:rPr>
            </w:pPr>
            <w:bookmarkStart w:id="0" w:name="_Hlk82173620"/>
            <w:r w:rsidRPr="3487F47D">
              <w:rPr>
                <w:rFonts w:cs="Arial"/>
                <w:sz w:val="24"/>
                <w:szCs w:val="24"/>
                <w:lang w:val="en-US"/>
              </w:rPr>
              <w:br w:type="page"/>
            </w:r>
            <w:r w:rsidRPr="3487F47D">
              <w:rPr>
                <w:rFonts w:cs="Arial"/>
                <w:b/>
                <w:bCs/>
                <w:sz w:val="28"/>
                <w:szCs w:val="28"/>
              </w:rPr>
              <w:t xml:space="preserve">Appendix </w:t>
            </w:r>
            <w:r w:rsidR="00C32BF3" w:rsidRPr="3487F47D">
              <w:rPr>
                <w:rFonts w:cs="Arial"/>
                <w:b/>
                <w:bCs/>
                <w:sz w:val="28"/>
                <w:szCs w:val="28"/>
              </w:rPr>
              <w:t>2</w:t>
            </w:r>
            <w:r w:rsidRPr="3487F47D">
              <w:rPr>
                <w:rFonts w:cs="Arial"/>
                <w:b/>
                <w:bCs/>
                <w:sz w:val="28"/>
                <w:szCs w:val="28"/>
              </w:rPr>
              <w:t>: Equal Opportunities Policy</w:t>
            </w:r>
          </w:p>
        </w:tc>
      </w:tr>
      <w:bookmarkEnd w:id="0"/>
    </w:tbl>
    <w:p w14:paraId="0A1CDC9F" w14:textId="77777777" w:rsidR="00913CC5" w:rsidRPr="00174521" w:rsidRDefault="00913CC5" w:rsidP="00913CC5">
      <w:pPr>
        <w:rPr>
          <w:rFonts w:cs="Arial"/>
          <w:b/>
          <w:bCs/>
          <w:sz w:val="28"/>
          <w:szCs w:val="24"/>
        </w:rPr>
      </w:pPr>
    </w:p>
    <w:p w14:paraId="10486B60" w14:textId="77777777" w:rsidR="00913CC5" w:rsidRPr="00174521" w:rsidRDefault="00913CC5" w:rsidP="00913CC5">
      <w:pPr>
        <w:jc w:val="center"/>
        <w:rPr>
          <w:rFonts w:cs="Arial"/>
          <w:b/>
          <w:bCs/>
          <w:sz w:val="28"/>
          <w:szCs w:val="24"/>
        </w:rPr>
      </w:pPr>
      <w:r w:rsidRPr="00174521">
        <w:rPr>
          <w:rFonts w:cs="Arial"/>
          <w:b/>
          <w:bCs/>
          <w:sz w:val="28"/>
          <w:szCs w:val="24"/>
        </w:rPr>
        <w:t>EQUAL OPPORTUNITIES POLICY</w:t>
      </w:r>
    </w:p>
    <w:p w14:paraId="454BEA69" w14:textId="77777777" w:rsidR="00913CC5" w:rsidRPr="00174521" w:rsidRDefault="00913CC5" w:rsidP="00913CC5">
      <w:pPr>
        <w:jc w:val="center"/>
        <w:rPr>
          <w:rFonts w:cs="Arial"/>
          <w:b/>
          <w:bCs/>
          <w:sz w:val="24"/>
          <w:szCs w:val="24"/>
        </w:rPr>
      </w:pPr>
    </w:p>
    <w:p w14:paraId="0C6CA241" w14:textId="0A2A1802" w:rsidR="00913CC5" w:rsidRPr="00174521" w:rsidRDefault="00913CC5" w:rsidP="00913CC5">
      <w:pPr>
        <w:jc w:val="center"/>
        <w:rPr>
          <w:rFonts w:cs="Arial"/>
          <w:b/>
          <w:bCs/>
          <w:sz w:val="24"/>
          <w:szCs w:val="24"/>
        </w:rPr>
      </w:pPr>
      <w:r w:rsidRPr="00174521">
        <w:rPr>
          <w:rFonts w:cs="Arial"/>
          <w:b/>
          <w:bCs/>
          <w:sz w:val="24"/>
          <w:szCs w:val="24"/>
        </w:rPr>
        <w:t xml:space="preserve">Providing </w:t>
      </w:r>
      <w:r w:rsidR="002C5E49" w:rsidRPr="00174521">
        <w:rPr>
          <w:rFonts w:cs="Arial"/>
          <w:b/>
          <w:bCs/>
          <w:sz w:val="24"/>
          <w:szCs w:val="24"/>
        </w:rPr>
        <w:t>an</w:t>
      </w:r>
      <w:r w:rsidRPr="00174521">
        <w:rPr>
          <w:rFonts w:cs="Arial"/>
          <w:b/>
          <w:bCs/>
          <w:sz w:val="24"/>
          <w:szCs w:val="24"/>
        </w:rPr>
        <w:t xml:space="preserve"> Equal Opportunity for All to Participate</w:t>
      </w:r>
    </w:p>
    <w:p w14:paraId="3E993E80" w14:textId="77777777" w:rsidR="00913CC5" w:rsidRPr="00174521" w:rsidRDefault="00913CC5" w:rsidP="00913CC5">
      <w:pPr>
        <w:jc w:val="center"/>
        <w:rPr>
          <w:rFonts w:cs="Arial"/>
          <w:b/>
          <w:bCs/>
          <w:sz w:val="24"/>
          <w:szCs w:val="24"/>
        </w:rPr>
      </w:pPr>
    </w:p>
    <w:p w14:paraId="4393FF4D" w14:textId="744B68F0" w:rsidR="00913CC5" w:rsidRPr="00174521" w:rsidRDefault="00913CC5" w:rsidP="00913CC5">
      <w:pPr>
        <w:rPr>
          <w:rFonts w:cs="Arial"/>
          <w:color w:val="000000"/>
          <w:spacing w:val="0"/>
          <w:sz w:val="24"/>
          <w:szCs w:val="24"/>
        </w:rPr>
      </w:pPr>
      <w:r w:rsidRPr="00174521">
        <w:rPr>
          <w:rFonts w:cs="Arial"/>
          <w:color w:val="000000"/>
          <w:spacing w:val="0"/>
          <w:sz w:val="24"/>
          <w:szCs w:val="24"/>
        </w:rPr>
        <w:t xml:space="preserve">The </w:t>
      </w:r>
      <w:r w:rsidR="00674A57" w:rsidRPr="00174521">
        <w:rPr>
          <w:rFonts w:cs="Arial"/>
          <w:spacing w:val="0"/>
          <w:sz w:val="24"/>
          <w:szCs w:val="24"/>
          <w:lang w:eastAsia="en-GB"/>
        </w:rPr>
        <w:t>(</w:t>
      </w:r>
      <w:r w:rsidR="00674A57" w:rsidRPr="007B3973">
        <w:rPr>
          <w:rFonts w:cs="Arial"/>
          <w:color w:val="FF0000"/>
          <w:spacing w:val="0"/>
          <w:sz w:val="24"/>
          <w:szCs w:val="24"/>
          <w:lang w:eastAsia="en-GB"/>
        </w:rPr>
        <w:t>insert name of RA</w:t>
      </w:r>
      <w:r w:rsidR="00674A57" w:rsidRPr="00174521">
        <w:rPr>
          <w:rFonts w:cs="Arial"/>
          <w:spacing w:val="0"/>
          <w:sz w:val="24"/>
          <w:szCs w:val="24"/>
          <w:lang w:eastAsia="en-GB"/>
        </w:rPr>
        <w:t xml:space="preserve">) </w:t>
      </w:r>
      <w:r w:rsidRPr="00174521">
        <w:rPr>
          <w:rFonts w:cs="Arial"/>
          <w:color w:val="000000"/>
          <w:spacing w:val="0"/>
          <w:sz w:val="24"/>
          <w:szCs w:val="24"/>
        </w:rPr>
        <w:t>Resident</w:t>
      </w:r>
      <w:r w:rsidR="002C5E49">
        <w:rPr>
          <w:rFonts w:cs="Arial"/>
          <w:color w:val="000000"/>
          <w:spacing w:val="0"/>
          <w:sz w:val="24"/>
          <w:szCs w:val="24"/>
        </w:rPr>
        <w:t>s’</w:t>
      </w:r>
      <w:r w:rsidRPr="00174521">
        <w:rPr>
          <w:rFonts w:cs="Arial"/>
          <w:color w:val="000000"/>
          <w:spacing w:val="0"/>
          <w:sz w:val="24"/>
          <w:szCs w:val="24"/>
        </w:rPr>
        <w:t xml:space="preserve"> Association (</w:t>
      </w:r>
      <w:r w:rsidR="007B3973">
        <w:rPr>
          <w:rFonts w:cs="Arial"/>
          <w:color w:val="000000"/>
          <w:spacing w:val="0"/>
          <w:sz w:val="24"/>
          <w:szCs w:val="24"/>
        </w:rPr>
        <w:t>RA</w:t>
      </w:r>
      <w:r w:rsidRPr="00174521">
        <w:rPr>
          <w:rFonts w:cs="Arial"/>
          <w:color w:val="000000"/>
          <w:spacing w:val="0"/>
          <w:sz w:val="24"/>
          <w:szCs w:val="24"/>
        </w:rPr>
        <w:t xml:space="preserve">) recognise that some groups and individuals experience disadvantage and discrimination. The </w:t>
      </w:r>
      <w:r w:rsidR="007B3973">
        <w:rPr>
          <w:rFonts w:cs="Arial"/>
          <w:color w:val="000000"/>
          <w:spacing w:val="0"/>
          <w:sz w:val="24"/>
          <w:szCs w:val="24"/>
        </w:rPr>
        <w:t>RA</w:t>
      </w:r>
      <w:r w:rsidRPr="00174521">
        <w:rPr>
          <w:rFonts w:cs="Arial"/>
          <w:color w:val="000000"/>
          <w:spacing w:val="0"/>
          <w:sz w:val="24"/>
          <w:szCs w:val="24"/>
        </w:rPr>
        <w:t xml:space="preserve"> will work to redress discrimination based in particular on gender, sexuality, race, national origin, religion, culture, disability, age, health status, marital status and responsibility for dependants.</w:t>
      </w:r>
    </w:p>
    <w:p w14:paraId="1FB608FD" w14:textId="77777777" w:rsidR="00913CC5" w:rsidRPr="00174521" w:rsidRDefault="00913CC5" w:rsidP="00913CC5">
      <w:pPr>
        <w:rPr>
          <w:rFonts w:cs="Arial"/>
          <w:color w:val="000000"/>
          <w:spacing w:val="0"/>
          <w:sz w:val="24"/>
          <w:szCs w:val="24"/>
        </w:rPr>
      </w:pPr>
    </w:p>
    <w:p w14:paraId="2583877C" w14:textId="77777777" w:rsidR="00913CC5" w:rsidRPr="00174521" w:rsidRDefault="00913CC5" w:rsidP="00913CC5">
      <w:pPr>
        <w:rPr>
          <w:rFonts w:cs="Arial"/>
          <w:spacing w:val="0"/>
          <w:sz w:val="24"/>
          <w:szCs w:val="24"/>
        </w:rPr>
      </w:pPr>
      <w:r w:rsidRPr="00174521">
        <w:rPr>
          <w:rFonts w:cs="Arial"/>
          <w:spacing w:val="0"/>
          <w:sz w:val="24"/>
          <w:szCs w:val="24"/>
        </w:rPr>
        <w:t>In particular we will:</w:t>
      </w:r>
    </w:p>
    <w:p w14:paraId="41F17504" w14:textId="77777777" w:rsidR="00913CC5" w:rsidRPr="00174521" w:rsidRDefault="00913CC5" w:rsidP="00913CC5">
      <w:pPr>
        <w:rPr>
          <w:rFonts w:cs="Arial"/>
          <w:sz w:val="24"/>
          <w:szCs w:val="24"/>
        </w:rPr>
      </w:pPr>
    </w:p>
    <w:p w14:paraId="6722F38A" w14:textId="77777777" w:rsidR="00913CC5" w:rsidRPr="00174521" w:rsidRDefault="00913CC5" w:rsidP="00913CC5">
      <w:pPr>
        <w:numPr>
          <w:ilvl w:val="0"/>
          <w:numId w:val="8"/>
        </w:numPr>
        <w:tabs>
          <w:tab w:val="clear" w:pos="2160"/>
          <w:tab w:val="num" w:pos="339"/>
        </w:tabs>
        <w:ind w:left="339"/>
        <w:rPr>
          <w:rFonts w:cs="Arial"/>
          <w:color w:val="000000"/>
          <w:spacing w:val="0"/>
          <w:sz w:val="24"/>
          <w:szCs w:val="24"/>
        </w:rPr>
      </w:pPr>
      <w:r w:rsidRPr="00174521">
        <w:rPr>
          <w:rFonts w:cs="Arial"/>
          <w:color w:val="000000"/>
          <w:spacing w:val="0"/>
          <w:sz w:val="24"/>
          <w:szCs w:val="24"/>
        </w:rPr>
        <w:t xml:space="preserve">Work to ensure that the </w:t>
      </w:r>
      <w:r w:rsidR="007B3973">
        <w:rPr>
          <w:rFonts w:cs="Arial"/>
          <w:color w:val="000000"/>
          <w:spacing w:val="0"/>
          <w:sz w:val="24"/>
          <w:szCs w:val="24"/>
        </w:rPr>
        <w:t>RA</w:t>
      </w:r>
      <w:r w:rsidRPr="00174521">
        <w:rPr>
          <w:rFonts w:cs="Arial"/>
          <w:color w:val="000000"/>
          <w:spacing w:val="0"/>
          <w:sz w:val="24"/>
          <w:szCs w:val="24"/>
        </w:rPr>
        <w:t xml:space="preserve"> reflects the make-up of the wider community in terms of tenure, gender, ethnicity and age. </w:t>
      </w:r>
    </w:p>
    <w:p w14:paraId="42E5F436" w14:textId="77777777" w:rsidR="00913CC5" w:rsidRPr="00174521" w:rsidRDefault="00913CC5" w:rsidP="00913CC5">
      <w:pPr>
        <w:ind w:left="339"/>
        <w:rPr>
          <w:rFonts w:cs="Arial"/>
          <w:color w:val="000000"/>
          <w:spacing w:val="0"/>
          <w:sz w:val="24"/>
          <w:szCs w:val="24"/>
        </w:rPr>
      </w:pPr>
    </w:p>
    <w:p w14:paraId="0AD697DC" w14:textId="77777777" w:rsidR="00913CC5" w:rsidRPr="00174521" w:rsidRDefault="00913CC5" w:rsidP="00913CC5">
      <w:pPr>
        <w:numPr>
          <w:ilvl w:val="0"/>
          <w:numId w:val="8"/>
        </w:numPr>
        <w:tabs>
          <w:tab w:val="clear" w:pos="2160"/>
          <w:tab w:val="num" w:pos="339"/>
        </w:tabs>
        <w:ind w:left="339"/>
        <w:rPr>
          <w:rFonts w:cs="Arial"/>
          <w:color w:val="000000"/>
          <w:spacing w:val="0"/>
          <w:sz w:val="24"/>
          <w:szCs w:val="24"/>
        </w:rPr>
      </w:pPr>
      <w:r w:rsidRPr="00174521">
        <w:rPr>
          <w:rFonts w:cs="Arial"/>
          <w:color w:val="000000"/>
          <w:spacing w:val="0"/>
          <w:sz w:val="24"/>
          <w:szCs w:val="24"/>
        </w:rPr>
        <w:t>Try to hold meetings at times, dates and in venues, which encourage the maximum attendance, as well as providing sufficient notice of meetings.</w:t>
      </w:r>
    </w:p>
    <w:p w14:paraId="658C7709" w14:textId="77777777" w:rsidR="00913CC5" w:rsidRPr="00174521" w:rsidRDefault="00913CC5" w:rsidP="00913CC5">
      <w:pPr>
        <w:pStyle w:val="ListParagraph"/>
        <w:rPr>
          <w:rFonts w:cs="Arial"/>
          <w:color w:val="000000"/>
          <w:spacing w:val="0"/>
          <w:sz w:val="24"/>
          <w:szCs w:val="24"/>
        </w:rPr>
      </w:pPr>
    </w:p>
    <w:p w14:paraId="58BF833D" w14:textId="77777777" w:rsidR="00913CC5" w:rsidRPr="00174521" w:rsidRDefault="00913CC5" w:rsidP="00913CC5">
      <w:pPr>
        <w:numPr>
          <w:ilvl w:val="0"/>
          <w:numId w:val="8"/>
        </w:numPr>
        <w:tabs>
          <w:tab w:val="clear" w:pos="2160"/>
          <w:tab w:val="num" w:pos="339"/>
        </w:tabs>
        <w:ind w:left="339"/>
        <w:rPr>
          <w:rFonts w:cs="Arial"/>
          <w:color w:val="000000"/>
          <w:spacing w:val="0"/>
          <w:sz w:val="24"/>
          <w:szCs w:val="24"/>
        </w:rPr>
      </w:pPr>
      <w:r w:rsidRPr="00174521">
        <w:rPr>
          <w:rFonts w:cs="Arial"/>
          <w:color w:val="000000"/>
          <w:spacing w:val="0"/>
          <w:sz w:val="24"/>
          <w:szCs w:val="24"/>
        </w:rPr>
        <w:t>Challenge discriminatory or abusive comments and behaviour at our meetings.</w:t>
      </w:r>
    </w:p>
    <w:p w14:paraId="461A9560" w14:textId="77777777" w:rsidR="00913CC5" w:rsidRPr="00174521" w:rsidRDefault="00913CC5" w:rsidP="00913CC5">
      <w:pPr>
        <w:ind w:left="339"/>
        <w:rPr>
          <w:rFonts w:cs="Arial"/>
          <w:color w:val="000000"/>
          <w:spacing w:val="0"/>
          <w:sz w:val="24"/>
          <w:szCs w:val="24"/>
        </w:rPr>
      </w:pPr>
    </w:p>
    <w:p w14:paraId="04E15207" w14:textId="77777777" w:rsidR="00913CC5" w:rsidRPr="00174521" w:rsidRDefault="00913CC5" w:rsidP="00913CC5">
      <w:pPr>
        <w:numPr>
          <w:ilvl w:val="0"/>
          <w:numId w:val="8"/>
        </w:numPr>
        <w:tabs>
          <w:tab w:val="clear" w:pos="2160"/>
          <w:tab w:val="num" w:pos="339"/>
        </w:tabs>
        <w:ind w:left="339"/>
        <w:rPr>
          <w:rFonts w:cs="Arial"/>
          <w:color w:val="000000"/>
          <w:spacing w:val="0"/>
          <w:sz w:val="24"/>
          <w:szCs w:val="24"/>
        </w:rPr>
      </w:pPr>
      <w:r w:rsidRPr="00174521">
        <w:rPr>
          <w:rFonts w:cs="Arial"/>
          <w:color w:val="000000"/>
          <w:spacing w:val="0"/>
          <w:sz w:val="24"/>
          <w:szCs w:val="24"/>
        </w:rPr>
        <w:t xml:space="preserve">Carefully consider whether decisions made by the </w:t>
      </w:r>
      <w:r w:rsidR="007B3973">
        <w:rPr>
          <w:rFonts w:cs="Arial"/>
          <w:color w:val="000000"/>
          <w:spacing w:val="0"/>
          <w:sz w:val="24"/>
          <w:szCs w:val="24"/>
        </w:rPr>
        <w:t>RA</w:t>
      </w:r>
      <w:r w:rsidRPr="00174521">
        <w:rPr>
          <w:rFonts w:cs="Arial"/>
          <w:color w:val="000000"/>
          <w:spacing w:val="0"/>
          <w:sz w:val="24"/>
          <w:szCs w:val="24"/>
        </w:rPr>
        <w:t xml:space="preserve"> at general meetings might unfairly disadvantage members of our community. We will try to find solutions, which are fair for all.</w:t>
      </w:r>
    </w:p>
    <w:p w14:paraId="53149B54" w14:textId="77777777" w:rsidR="00913CC5" w:rsidRPr="00174521" w:rsidRDefault="00913CC5" w:rsidP="00913CC5">
      <w:pPr>
        <w:pStyle w:val="ListParagraph"/>
        <w:ind w:left="0"/>
        <w:rPr>
          <w:rFonts w:cs="Arial"/>
          <w:color w:val="000000"/>
          <w:spacing w:val="0"/>
          <w:sz w:val="24"/>
          <w:szCs w:val="24"/>
        </w:rPr>
      </w:pPr>
    </w:p>
    <w:p w14:paraId="5897B59D" w14:textId="77777777" w:rsidR="00913CC5" w:rsidRPr="00174521" w:rsidRDefault="00913CC5" w:rsidP="00913CC5">
      <w:pPr>
        <w:numPr>
          <w:ilvl w:val="0"/>
          <w:numId w:val="8"/>
        </w:numPr>
        <w:tabs>
          <w:tab w:val="clear" w:pos="2160"/>
          <w:tab w:val="num" w:pos="339"/>
        </w:tabs>
        <w:ind w:left="339"/>
        <w:rPr>
          <w:rFonts w:cs="Arial"/>
          <w:color w:val="000000"/>
          <w:spacing w:val="0"/>
          <w:sz w:val="24"/>
          <w:szCs w:val="24"/>
        </w:rPr>
      </w:pPr>
      <w:r w:rsidRPr="00174521">
        <w:rPr>
          <w:rFonts w:cs="Arial"/>
          <w:color w:val="000000"/>
          <w:spacing w:val="0"/>
          <w:sz w:val="24"/>
          <w:szCs w:val="24"/>
        </w:rPr>
        <w:t xml:space="preserve">Listen to the views of our whole community and provide opportunities for people to tell us what they want and how they would like the </w:t>
      </w:r>
      <w:r w:rsidR="007B3973">
        <w:rPr>
          <w:rFonts w:cs="Arial"/>
          <w:color w:val="000000"/>
          <w:spacing w:val="0"/>
          <w:sz w:val="24"/>
          <w:szCs w:val="24"/>
        </w:rPr>
        <w:t>RA</w:t>
      </w:r>
      <w:r w:rsidRPr="00174521">
        <w:rPr>
          <w:rFonts w:cs="Arial"/>
          <w:color w:val="000000"/>
          <w:spacing w:val="0"/>
          <w:sz w:val="24"/>
          <w:szCs w:val="24"/>
        </w:rPr>
        <w:t xml:space="preserve"> to represent them. We acknowledge that not all people come to meetings and that, at times, we must actively seek people’s views in other ways.</w:t>
      </w:r>
    </w:p>
    <w:p w14:paraId="4F1F288B" w14:textId="77777777" w:rsidR="00913CC5" w:rsidRPr="00174521" w:rsidRDefault="00913CC5" w:rsidP="00913CC5">
      <w:pPr>
        <w:rPr>
          <w:rFonts w:cs="Arial"/>
          <w:b/>
          <w:spacing w:val="0"/>
          <w:sz w:val="24"/>
          <w:szCs w:val="24"/>
          <w:lang w:eastAsia="en-GB"/>
        </w:rPr>
      </w:pPr>
      <w:r w:rsidRPr="00174521">
        <w:rPr>
          <w:rFonts w:cs="Arial"/>
          <w:b/>
          <w:spacing w:val="0"/>
          <w:sz w:val="24"/>
          <w:szCs w:val="24"/>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9646"/>
        <w:tblLook w:val="04A0" w:firstRow="1" w:lastRow="0" w:firstColumn="1" w:lastColumn="0" w:noHBand="0" w:noVBand="1"/>
      </w:tblPr>
      <w:tblGrid>
        <w:gridCol w:w="9134"/>
      </w:tblGrid>
      <w:tr w:rsidR="00913CC5" w:rsidRPr="00174521" w14:paraId="6DE35604" w14:textId="77777777" w:rsidTr="3487F47D">
        <w:tc>
          <w:tcPr>
            <w:tcW w:w="9360" w:type="dxa"/>
            <w:shd w:val="clear" w:color="auto" w:fill="92D050"/>
          </w:tcPr>
          <w:p w14:paraId="79633489" w14:textId="33F6C5BA" w:rsidR="00913CC5" w:rsidRPr="00174521" w:rsidRDefault="00913CC5" w:rsidP="3487F47D">
            <w:pPr>
              <w:jc w:val="center"/>
              <w:rPr>
                <w:rFonts w:cs="Arial"/>
                <w:b/>
                <w:bCs/>
                <w:spacing w:val="0"/>
                <w:sz w:val="24"/>
                <w:szCs w:val="24"/>
                <w:lang w:eastAsia="en-GB"/>
              </w:rPr>
            </w:pPr>
            <w:r w:rsidRPr="3487F47D">
              <w:rPr>
                <w:rFonts w:cs="Arial"/>
                <w:b/>
                <w:bCs/>
                <w:sz w:val="28"/>
                <w:szCs w:val="28"/>
              </w:rPr>
              <w:lastRenderedPageBreak/>
              <w:t xml:space="preserve">Appendix </w:t>
            </w:r>
            <w:r w:rsidR="00C32BF3" w:rsidRPr="3487F47D">
              <w:rPr>
                <w:rFonts w:cs="Arial"/>
                <w:b/>
                <w:bCs/>
                <w:sz w:val="28"/>
                <w:szCs w:val="28"/>
              </w:rPr>
              <w:t>3</w:t>
            </w:r>
            <w:r w:rsidRPr="3487F47D">
              <w:rPr>
                <w:rFonts w:cs="Arial"/>
                <w:b/>
                <w:bCs/>
                <w:sz w:val="28"/>
                <w:szCs w:val="28"/>
              </w:rPr>
              <w:t>: Code of Conduct</w:t>
            </w:r>
          </w:p>
        </w:tc>
      </w:tr>
    </w:tbl>
    <w:p w14:paraId="4567C72C" w14:textId="77777777" w:rsidR="00913CC5" w:rsidRPr="00174521" w:rsidRDefault="00913CC5" w:rsidP="00913CC5">
      <w:pPr>
        <w:rPr>
          <w:rFonts w:cs="Arial"/>
          <w:b/>
          <w:spacing w:val="0"/>
          <w:sz w:val="24"/>
          <w:szCs w:val="24"/>
          <w:lang w:eastAsia="en-GB"/>
        </w:rPr>
      </w:pPr>
    </w:p>
    <w:p w14:paraId="3950B63B" w14:textId="77777777" w:rsidR="00913CC5" w:rsidRPr="00174521" w:rsidRDefault="00913CC5" w:rsidP="00913CC5">
      <w:pPr>
        <w:jc w:val="center"/>
        <w:rPr>
          <w:rFonts w:cs="Arial"/>
          <w:b/>
          <w:spacing w:val="0"/>
          <w:sz w:val="28"/>
          <w:szCs w:val="24"/>
          <w:lang w:eastAsia="en-GB"/>
        </w:rPr>
      </w:pPr>
      <w:r w:rsidRPr="00174521">
        <w:rPr>
          <w:rFonts w:cs="Arial"/>
          <w:b/>
          <w:spacing w:val="0"/>
          <w:sz w:val="28"/>
          <w:szCs w:val="24"/>
          <w:lang w:eastAsia="en-GB"/>
        </w:rPr>
        <w:t>CODE OF CONDUCT</w:t>
      </w:r>
    </w:p>
    <w:p w14:paraId="686BC7B4" w14:textId="26E6DFAD" w:rsidR="00913CC5" w:rsidRPr="00174521" w:rsidRDefault="00D7003F" w:rsidP="00913CC5">
      <w:pPr>
        <w:jc w:val="center"/>
        <w:rPr>
          <w:rFonts w:cs="Arial"/>
          <w:b/>
          <w:spacing w:val="0"/>
          <w:sz w:val="24"/>
          <w:szCs w:val="24"/>
          <w:lang w:eastAsia="en-GB"/>
        </w:rPr>
      </w:pPr>
      <w:r>
        <w:rPr>
          <w:rFonts w:cs="Arial"/>
          <w:b/>
          <w:noProof/>
          <w:spacing w:val="0"/>
          <w:sz w:val="24"/>
          <w:szCs w:val="24"/>
          <w:lang w:eastAsia="en-GB"/>
        </w:rPr>
        <w:drawing>
          <wp:anchor distT="0" distB="0" distL="114300" distR="114300" simplePos="0" relativeHeight="251658752" behindDoc="0" locked="0" layoutInCell="1" allowOverlap="1" wp14:anchorId="0AA206EC" wp14:editId="7FCAECAF">
            <wp:simplePos x="0" y="0"/>
            <wp:positionH relativeFrom="column">
              <wp:posOffset>2186940</wp:posOffset>
            </wp:positionH>
            <wp:positionV relativeFrom="paragraph">
              <wp:posOffset>-899160</wp:posOffset>
            </wp:positionV>
            <wp:extent cx="1438275" cy="9715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D92F2B" w14:textId="77777777" w:rsidR="00913CC5" w:rsidRPr="00174521" w:rsidRDefault="00913CC5" w:rsidP="00913CC5">
      <w:pPr>
        <w:jc w:val="center"/>
        <w:rPr>
          <w:rFonts w:cs="Arial"/>
          <w:b/>
          <w:spacing w:val="0"/>
          <w:sz w:val="24"/>
          <w:szCs w:val="24"/>
          <w:lang w:eastAsia="en-GB"/>
        </w:rPr>
      </w:pPr>
      <w:r w:rsidRPr="00174521">
        <w:rPr>
          <w:rFonts w:cs="Arial"/>
          <w:b/>
          <w:spacing w:val="0"/>
          <w:sz w:val="24"/>
          <w:szCs w:val="24"/>
          <w:lang w:eastAsia="en-GB"/>
        </w:rPr>
        <w:t>Working Together with a Positive Attitude</w:t>
      </w:r>
    </w:p>
    <w:p w14:paraId="6BF331E0" w14:textId="77777777" w:rsidR="00913CC5" w:rsidRPr="00174521" w:rsidRDefault="00913CC5" w:rsidP="00913CC5">
      <w:pPr>
        <w:rPr>
          <w:rFonts w:cs="Arial"/>
          <w:b/>
          <w:spacing w:val="0"/>
          <w:sz w:val="24"/>
          <w:szCs w:val="24"/>
          <w:lang w:eastAsia="en-GB"/>
        </w:rPr>
      </w:pPr>
      <w:r w:rsidRPr="00174521">
        <w:rPr>
          <w:rFonts w:cs="Arial"/>
          <w:b/>
          <w:spacing w:val="0"/>
          <w:sz w:val="24"/>
          <w:szCs w:val="24"/>
          <w:lang w:eastAsia="en-GB"/>
        </w:rPr>
        <w:t>Introduction</w:t>
      </w:r>
    </w:p>
    <w:p w14:paraId="6BCD537C" w14:textId="77777777" w:rsidR="00913CC5" w:rsidRPr="00174521" w:rsidRDefault="00913CC5" w:rsidP="00913CC5">
      <w:pPr>
        <w:rPr>
          <w:rFonts w:cs="Arial"/>
          <w:b/>
          <w:spacing w:val="0"/>
          <w:sz w:val="24"/>
          <w:szCs w:val="24"/>
          <w:lang w:eastAsia="en-GB"/>
        </w:rPr>
      </w:pPr>
    </w:p>
    <w:p w14:paraId="3F08B8A7" w14:textId="77777777" w:rsidR="00913CC5" w:rsidRPr="00174521" w:rsidRDefault="00913CC5" w:rsidP="00913CC5">
      <w:pPr>
        <w:rPr>
          <w:rFonts w:cs="Arial"/>
          <w:spacing w:val="0"/>
          <w:sz w:val="24"/>
          <w:szCs w:val="24"/>
          <w:lang w:eastAsia="en-GB"/>
        </w:rPr>
      </w:pPr>
      <w:r w:rsidRPr="00174521">
        <w:rPr>
          <w:rFonts w:cs="Arial"/>
          <w:spacing w:val="0"/>
          <w:sz w:val="24"/>
          <w:szCs w:val="24"/>
          <w:lang w:eastAsia="en-GB"/>
        </w:rPr>
        <w:t>The (</w:t>
      </w:r>
      <w:r w:rsidRPr="007B3973">
        <w:rPr>
          <w:rFonts w:cs="Arial"/>
          <w:color w:val="FF0000"/>
          <w:spacing w:val="0"/>
          <w:sz w:val="24"/>
          <w:szCs w:val="24"/>
          <w:lang w:eastAsia="en-GB"/>
        </w:rPr>
        <w:t xml:space="preserve">insert name of </w:t>
      </w:r>
      <w:r w:rsidR="007B3973" w:rsidRPr="007B3973">
        <w:rPr>
          <w:rFonts w:cs="Arial"/>
          <w:color w:val="FF0000"/>
          <w:spacing w:val="0"/>
          <w:sz w:val="24"/>
          <w:szCs w:val="24"/>
          <w:lang w:eastAsia="en-GB"/>
        </w:rPr>
        <w:t>RA</w:t>
      </w:r>
      <w:r w:rsidRPr="00174521">
        <w:rPr>
          <w:rFonts w:cs="Arial"/>
          <w:spacing w:val="0"/>
          <w:sz w:val="24"/>
          <w:szCs w:val="24"/>
          <w:lang w:eastAsia="en-GB"/>
        </w:rPr>
        <w:t>) Residents Association (</w:t>
      </w:r>
      <w:r w:rsidR="007B3973">
        <w:rPr>
          <w:rFonts w:cs="Arial"/>
          <w:spacing w:val="0"/>
          <w:sz w:val="24"/>
          <w:szCs w:val="24"/>
          <w:lang w:eastAsia="en-GB"/>
        </w:rPr>
        <w:t>RA</w:t>
      </w:r>
      <w:r w:rsidRPr="00174521">
        <w:rPr>
          <w:rFonts w:cs="Arial"/>
          <w:spacing w:val="0"/>
          <w:sz w:val="24"/>
          <w:szCs w:val="24"/>
          <w:lang w:eastAsia="en-GB"/>
        </w:rPr>
        <w:t xml:space="preserve">) is committed to the fullest possible participation of all its members in the meetings and activities of the association. </w:t>
      </w:r>
    </w:p>
    <w:p w14:paraId="4CA0BB34" w14:textId="77777777" w:rsidR="00913CC5" w:rsidRPr="00174521" w:rsidRDefault="00913CC5" w:rsidP="00913CC5">
      <w:pPr>
        <w:rPr>
          <w:rFonts w:cs="Arial"/>
          <w:spacing w:val="0"/>
          <w:sz w:val="24"/>
          <w:szCs w:val="24"/>
          <w:lang w:eastAsia="en-GB"/>
        </w:rPr>
      </w:pPr>
    </w:p>
    <w:p w14:paraId="4D3AA03E" w14:textId="77777777" w:rsidR="00913CC5" w:rsidRPr="00174521" w:rsidRDefault="00913CC5" w:rsidP="00913CC5">
      <w:pPr>
        <w:rPr>
          <w:rFonts w:cs="Arial"/>
          <w:spacing w:val="0"/>
          <w:sz w:val="24"/>
          <w:szCs w:val="24"/>
          <w:lang w:eastAsia="en-GB"/>
        </w:rPr>
      </w:pPr>
      <w:r w:rsidRPr="00174521">
        <w:rPr>
          <w:rFonts w:cs="Arial"/>
          <w:spacing w:val="0"/>
          <w:sz w:val="24"/>
          <w:szCs w:val="24"/>
          <w:lang w:eastAsia="en-GB"/>
        </w:rPr>
        <w:t xml:space="preserve">The following guide has been drawn up to help members meet the commitment with the fullest participation, in a practical and constructive way. </w:t>
      </w:r>
    </w:p>
    <w:p w14:paraId="5D224902" w14:textId="77777777" w:rsidR="00913CC5" w:rsidRPr="00174521" w:rsidRDefault="00913CC5" w:rsidP="00913CC5">
      <w:pPr>
        <w:rPr>
          <w:rFonts w:cs="Arial"/>
          <w:spacing w:val="0"/>
          <w:sz w:val="24"/>
          <w:szCs w:val="24"/>
          <w:lang w:eastAsia="en-GB"/>
        </w:rPr>
      </w:pPr>
    </w:p>
    <w:p w14:paraId="0757AD71" w14:textId="77777777" w:rsidR="00913CC5" w:rsidRPr="00174521" w:rsidRDefault="00913CC5" w:rsidP="00913CC5">
      <w:pPr>
        <w:rPr>
          <w:rFonts w:cs="Arial"/>
          <w:b/>
          <w:spacing w:val="0"/>
          <w:sz w:val="24"/>
          <w:szCs w:val="24"/>
          <w:lang w:eastAsia="en-GB"/>
        </w:rPr>
      </w:pPr>
      <w:r w:rsidRPr="00174521">
        <w:rPr>
          <w:rFonts w:cs="Arial"/>
          <w:b/>
          <w:spacing w:val="0"/>
          <w:sz w:val="24"/>
          <w:szCs w:val="24"/>
          <w:lang w:eastAsia="en-GB"/>
        </w:rPr>
        <w:t>Working Together</w:t>
      </w:r>
    </w:p>
    <w:p w14:paraId="49A5881D" w14:textId="77777777" w:rsidR="00913CC5" w:rsidRPr="00174521" w:rsidRDefault="00913CC5" w:rsidP="00913CC5">
      <w:pPr>
        <w:rPr>
          <w:rFonts w:cs="Arial"/>
          <w:spacing w:val="0"/>
          <w:sz w:val="24"/>
          <w:szCs w:val="24"/>
          <w:lang w:eastAsia="en-GB"/>
        </w:rPr>
      </w:pPr>
    </w:p>
    <w:p w14:paraId="6E63A5FC" w14:textId="77777777" w:rsidR="00913CC5" w:rsidRPr="00174521" w:rsidRDefault="00913CC5" w:rsidP="00913CC5">
      <w:pPr>
        <w:rPr>
          <w:rFonts w:cs="Arial"/>
          <w:spacing w:val="0"/>
          <w:sz w:val="24"/>
          <w:szCs w:val="24"/>
          <w:lang w:eastAsia="en-GB"/>
        </w:rPr>
      </w:pPr>
      <w:r w:rsidRPr="00174521">
        <w:rPr>
          <w:rFonts w:cs="Arial"/>
          <w:spacing w:val="0"/>
          <w:sz w:val="24"/>
          <w:szCs w:val="24"/>
          <w:lang w:eastAsia="en-GB"/>
        </w:rPr>
        <w:t>Everyone has an equal right to benefit from, contribute to, and enjoy the meeting. This means that, among other things, unacceptable language and behaviour must be avoided, be it sexist, racist,</w:t>
      </w:r>
      <w:r w:rsidRPr="00174521">
        <w:rPr>
          <w:rFonts w:cs="Arial"/>
          <w:b/>
          <w:spacing w:val="0"/>
          <w:sz w:val="24"/>
          <w:szCs w:val="24"/>
          <w:lang w:eastAsia="en-GB"/>
        </w:rPr>
        <w:t xml:space="preserve"> </w:t>
      </w:r>
      <w:r w:rsidRPr="00174521">
        <w:rPr>
          <w:rFonts w:cs="Arial"/>
          <w:spacing w:val="0"/>
          <w:sz w:val="24"/>
          <w:szCs w:val="24"/>
          <w:lang w:eastAsia="en-GB"/>
        </w:rPr>
        <w:t>homophobic, or offensive to people with physical disability and mental illness.</w:t>
      </w:r>
    </w:p>
    <w:p w14:paraId="7FE3B27F" w14:textId="77777777" w:rsidR="00913CC5" w:rsidRPr="00174521" w:rsidRDefault="00913CC5" w:rsidP="00913CC5">
      <w:pPr>
        <w:rPr>
          <w:rFonts w:cs="Arial"/>
          <w:spacing w:val="0"/>
          <w:sz w:val="24"/>
          <w:szCs w:val="24"/>
          <w:lang w:eastAsia="en-GB"/>
        </w:rPr>
      </w:pPr>
    </w:p>
    <w:p w14:paraId="5D43BF60" w14:textId="77777777" w:rsidR="00913CC5" w:rsidRPr="00174521" w:rsidRDefault="00913CC5" w:rsidP="00913CC5">
      <w:pPr>
        <w:rPr>
          <w:rFonts w:cs="Arial"/>
          <w:spacing w:val="0"/>
          <w:sz w:val="24"/>
          <w:szCs w:val="24"/>
          <w:lang w:eastAsia="en-GB"/>
        </w:rPr>
      </w:pPr>
      <w:r w:rsidRPr="00174521">
        <w:rPr>
          <w:rFonts w:cs="Arial"/>
          <w:spacing w:val="0"/>
          <w:sz w:val="24"/>
          <w:szCs w:val="24"/>
          <w:lang w:eastAsia="en-GB"/>
        </w:rPr>
        <w:t>Members of the association must adhere to these principles, and these guidelines will assist with its implementation.</w:t>
      </w:r>
    </w:p>
    <w:p w14:paraId="0B11AEDA" w14:textId="77777777" w:rsidR="00913CC5" w:rsidRPr="00174521" w:rsidRDefault="00913CC5" w:rsidP="00913CC5">
      <w:pPr>
        <w:rPr>
          <w:rFonts w:cs="Arial"/>
          <w:spacing w:val="0"/>
          <w:sz w:val="24"/>
          <w:szCs w:val="24"/>
          <w:lang w:eastAsia="en-GB"/>
        </w:rPr>
      </w:pPr>
    </w:p>
    <w:p w14:paraId="406DA707" w14:textId="77777777" w:rsidR="00913CC5" w:rsidRPr="00174521" w:rsidRDefault="00913CC5" w:rsidP="00913CC5">
      <w:pPr>
        <w:rPr>
          <w:rFonts w:cs="Arial"/>
          <w:spacing w:val="0"/>
          <w:sz w:val="24"/>
          <w:szCs w:val="24"/>
          <w:lang w:eastAsia="en-GB"/>
        </w:rPr>
      </w:pPr>
      <w:r w:rsidRPr="00174521">
        <w:rPr>
          <w:rFonts w:cs="Arial"/>
          <w:spacing w:val="0"/>
          <w:sz w:val="24"/>
          <w:szCs w:val="24"/>
          <w:lang w:eastAsia="en-GB"/>
        </w:rPr>
        <w:t>A key feature of the (</w:t>
      </w:r>
      <w:r w:rsidRPr="007B3973">
        <w:rPr>
          <w:rFonts w:cs="Arial"/>
          <w:color w:val="FF0000"/>
          <w:spacing w:val="0"/>
          <w:sz w:val="24"/>
          <w:szCs w:val="24"/>
          <w:lang w:eastAsia="en-GB"/>
        </w:rPr>
        <w:t xml:space="preserve">insert name of </w:t>
      </w:r>
      <w:r w:rsidR="007B3973" w:rsidRPr="007B3973">
        <w:rPr>
          <w:rFonts w:cs="Arial"/>
          <w:color w:val="FF0000"/>
          <w:spacing w:val="0"/>
          <w:sz w:val="24"/>
          <w:szCs w:val="24"/>
          <w:lang w:eastAsia="en-GB"/>
        </w:rPr>
        <w:t>RA</w:t>
      </w:r>
      <w:r w:rsidRPr="00174521">
        <w:rPr>
          <w:rFonts w:cs="Arial"/>
          <w:spacing w:val="0"/>
          <w:sz w:val="24"/>
          <w:szCs w:val="24"/>
          <w:lang w:eastAsia="en-GB"/>
        </w:rPr>
        <w:t>)</w:t>
      </w:r>
      <w:r w:rsidRPr="00174521">
        <w:rPr>
          <w:rFonts w:cs="Arial"/>
          <w:b/>
          <w:spacing w:val="0"/>
          <w:sz w:val="24"/>
          <w:szCs w:val="24"/>
          <w:lang w:eastAsia="en-GB"/>
        </w:rPr>
        <w:t xml:space="preserve"> </w:t>
      </w:r>
      <w:r w:rsidRPr="00174521">
        <w:rPr>
          <w:rFonts w:cs="Arial"/>
          <w:spacing w:val="0"/>
          <w:sz w:val="24"/>
          <w:szCs w:val="24"/>
          <w:lang w:eastAsia="en-GB"/>
        </w:rPr>
        <w:t>commitment to</w:t>
      </w:r>
      <w:r w:rsidRPr="00174521">
        <w:rPr>
          <w:rFonts w:cs="Arial"/>
          <w:b/>
          <w:spacing w:val="0"/>
          <w:sz w:val="24"/>
          <w:szCs w:val="24"/>
          <w:lang w:eastAsia="en-GB"/>
        </w:rPr>
        <w:t xml:space="preserve"> </w:t>
      </w:r>
      <w:r w:rsidRPr="00174521">
        <w:rPr>
          <w:rFonts w:cs="Arial"/>
          <w:spacing w:val="0"/>
          <w:sz w:val="24"/>
          <w:szCs w:val="24"/>
          <w:lang w:eastAsia="en-GB"/>
        </w:rPr>
        <w:t>participation is the value it places upon the knowledge, experience, and skills that each member brings with them to share with others at the meeting; in particular their commitment, and experiences from their everyday lives. Therefore, it is important that everyone is made to feel safe, equal, and able to make a positive contribution to the group.</w:t>
      </w:r>
    </w:p>
    <w:p w14:paraId="49AD9C79" w14:textId="77777777" w:rsidR="00913CC5" w:rsidRPr="00174521" w:rsidRDefault="00913CC5" w:rsidP="00913CC5">
      <w:pPr>
        <w:rPr>
          <w:rFonts w:cs="Arial"/>
          <w:spacing w:val="0"/>
          <w:sz w:val="24"/>
          <w:szCs w:val="24"/>
          <w:lang w:eastAsia="en-GB"/>
        </w:rPr>
      </w:pPr>
    </w:p>
    <w:p w14:paraId="24589B23" w14:textId="77777777" w:rsidR="00913CC5" w:rsidRPr="00174521" w:rsidRDefault="00913CC5" w:rsidP="00913CC5">
      <w:pPr>
        <w:ind w:right="-660"/>
        <w:rPr>
          <w:rFonts w:cs="Arial"/>
          <w:b/>
          <w:spacing w:val="0"/>
          <w:sz w:val="24"/>
          <w:szCs w:val="24"/>
          <w:lang w:eastAsia="en-GB"/>
        </w:rPr>
      </w:pPr>
    </w:p>
    <w:p w14:paraId="764444A2" w14:textId="77777777" w:rsidR="00913CC5" w:rsidRPr="00174521" w:rsidRDefault="00913CC5" w:rsidP="00913CC5">
      <w:pPr>
        <w:ind w:right="-660"/>
        <w:rPr>
          <w:rFonts w:cs="Arial"/>
          <w:b/>
          <w:spacing w:val="0"/>
          <w:sz w:val="24"/>
          <w:szCs w:val="24"/>
          <w:lang w:eastAsia="en-GB"/>
        </w:rPr>
      </w:pPr>
      <w:r w:rsidRPr="00174521">
        <w:rPr>
          <w:rFonts w:cs="Arial"/>
          <w:b/>
          <w:spacing w:val="0"/>
          <w:sz w:val="24"/>
          <w:szCs w:val="24"/>
          <w:lang w:eastAsia="en-GB"/>
        </w:rPr>
        <w:t>Code of Conduct</w:t>
      </w:r>
    </w:p>
    <w:p w14:paraId="340A0086" w14:textId="77777777" w:rsidR="00913CC5" w:rsidRPr="00174521" w:rsidRDefault="00913CC5" w:rsidP="00913CC5">
      <w:pPr>
        <w:pBdr>
          <w:bottom w:val="single" w:sz="12" w:space="1" w:color="auto"/>
        </w:pBdr>
        <w:rPr>
          <w:rFonts w:cs="Arial"/>
          <w:b/>
          <w:spacing w:val="0"/>
          <w:sz w:val="24"/>
          <w:szCs w:val="24"/>
          <w:lang w:eastAsia="en-GB"/>
        </w:rPr>
      </w:pPr>
    </w:p>
    <w:p w14:paraId="7EC2F050" w14:textId="77777777" w:rsidR="00913CC5" w:rsidRPr="00174521" w:rsidRDefault="00913CC5" w:rsidP="00913CC5">
      <w:pPr>
        <w:ind w:left="360"/>
        <w:rPr>
          <w:rFonts w:cs="Arial"/>
          <w:spacing w:val="0"/>
          <w:sz w:val="24"/>
          <w:szCs w:val="24"/>
          <w:lang w:eastAsia="en-GB"/>
        </w:rPr>
      </w:pPr>
    </w:p>
    <w:p w14:paraId="178A32E3" w14:textId="77777777" w:rsidR="00913CC5" w:rsidRPr="00174521" w:rsidRDefault="00913CC5" w:rsidP="00913CC5">
      <w:pPr>
        <w:ind w:left="360"/>
        <w:rPr>
          <w:rFonts w:cs="Arial"/>
          <w:spacing w:val="0"/>
          <w:sz w:val="24"/>
          <w:szCs w:val="24"/>
          <w:lang w:eastAsia="en-GB"/>
        </w:rPr>
      </w:pPr>
    </w:p>
    <w:p w14:paraId="2BCEF1D4" w14:textId="77777777" w:rsidR="00913CC5" w:rsidRPr="00174521" w:rsidRDefault="00913CC5" w:rsidP="00913CC5">
      <w:pPr>
        <w:ind w:left="360"/>
        <w:rPr>
          <w:rFonts w:cs="Arial"/>
          <w:b/>
          <w:spacing w:val="0"/>
          <w:sz w:val="24"/>
          <w:szCs w:val="24"/>
          <w:lang w:eastAsia="en-GB"/>
        </w:rPr>
      </w:pPr>
      <w:r w:rsidRPr="00174521">
        <w:rPr>
          <w:rFonts w:cs="Arial"/>
          <w:b/>
          <w:spacing w:val="0"/>
          <w:sz w:val="24"/>
          <w:szCs w:val="24"/>
          <w:lang w:eastAsia="en-GB"/>
        </w:rPr>
        <w:t>General governance arrangements</w:t>
      </w:r>
    </w:p>
    <w:p w14:paraId="3D2010CE" w14:textId="77777777" w:rsidR="00913CC5" w:rsidRPr="00174521" w:rsidRDefault="00913CC5" w:rsidP="00913CC5">
      <w:pPr>
        <w:ind w:left="360"/>
        <w:rPr>
          <w:rFonts w:cs="Arial"/>
          <w:spacing w:val="0"/>
          <w:sz w:val="24"/>
          <w:szCs w:val="24"/>
          <w:lang w:eastAsia="en-GB"/>
        </w:rPr>
      </w:pPr>
    </w:p>
    <w:p w14:paraId="123190EC" w14:textId="77777777" w:rsidR="00913CC5" w:rsidRPr="008F1892" w:rsidRDefault="00913CC5" w:rsidP="00913CC5">
      <w:pPr>
        <w:numPr>
          <w:ilvl w:val="0"/>
          <w:numId w:val="9"/>
        </w:numPr>
        <w:rPr>
          <w:rFonts w:cs="Arial"/>
          <w:spacing w:val="0"/>
          <w:sz w:val="24"/>
          <w:szCs w:val="24"/>
          <w:lang w:eastAsia="en-GB"/>
        </w:rPr>
      </w:pPr>
      <w:r w:rsidRPr="008F1892">
        <w:rPr>
          <w:rFonts w:cs="Arial"/>
          <w:spacing w:val="0"/>
          <w:sz w:val="24"/>
          <w:szCs w:val="24"/>
          <w:lang w:eastAsia="en-GB"/>
        </w:rPr>
        <w:t>All relevant personal and financial interests must be declared to the Secretary</w:t>
      </w:r>
    </w:p>
    <w:p w14:paraId="1291584C" w14:textId="77777777" w:rsidR="008E3F52" w:rsidRPr="00174521" w:rsidRDefault="008E3F52" w:rsidP="00913CC5">
      <w:pPr>
        <w:numPr>
          <w:ilvl w:val="0"/>
          <w:numId w:val="9"/>
        </w:numPr>
        <w:rPr>
          <w:rFonts w:cs="Arial"/>
          <w:spacing w:val="0"/>
          <w:sz w:val="24"/>
          <w:szCs w:val="24"/>
          <w:lang w:eastAsia="en-GB"/>
        </w:rPr>
      </w:pPr>
      <w:r>
        <w:rPr>
          <w:rFonts w:cs="Arial"/>
          <w:spacing w:val="0"/>
          <w:sz w:val="24"/>
          <w:szCs w:val="24"/>
          <w:lang w:eastAsia="en-GB"/>
        </w:rPr>
        <w:t>Members should not use their position or role within their RA for personal gain or leverage.</w:t>
      </w:r>
    </w:p>
    <w:p w14:paraId="6CF515AD" w14:textId="77777777" w:rsidR="00913CC5" w:rsidRPr="00174521" w:rsidRDefault="00913CC5" w:rsidP="00913CC5">
      <w:pPr>
        <w:numPr>
          <w:ilvl w:val="0"/>
          <w:numId w:val="9"/>
        </w:numPr>
        <w:rPr>
          <w:rFonts w:cs="Arial"/>
          <w:spacing w:val="0"/>
          <w:sz w:val="24"/>
          <w:szCs w:val="24"/>
          <w:lang w:eastAsia="en-GB"/>
        </w:rPr>
      </w:pPr>
      <w:r w:rsidRPr="00174521">
        <w:rPr>
          <w:rFonts w:cs="Arial"/>
          <w:spacing w:val="0"/>
          <w:sz w:val="24"/>
          <w:szCs w:val="24"/>
          <w:lang w:eastAsia="en-GB"/>
        </w:rPr>
        <w:t>Read agenda papers (if any) of a meeting beforehand</w:t>
      </w:r>
    </w:p>
    <w:p w14:paraId="114D8549" w14:textId="77777777" w:rsidR="00913CC5" w:rsidRPr="00174521" w:rsidRDefault="00913CC5" w:rsidP="00913CC5">
      <w:pPr>
        <w:numPr>
          <w:ilvl w:val="0"/>
          <w:numId w:val="9"/>
        </w:numPr>
        <w:rPr>
          <w:rFonts w:cs="Arial"/>
          <w:spacing w:val="0"/>
          <w:sz w:val="24"/>
          <w:szCs w:val="24"/>
          <w:lang w:eastAsia="en-GB"/>
        </w:rPr>
      </w:pPr>
      <w:r w:rsidRPr="00174521">
        <w:rPr>
          <w:rFonts w:cs="Arial"/>
          <w:spacing w:val="0"/>
          <w:sz w:val="24"/>
          <w:szCs w:val="24"/>
          <w:lang w:eastAsia="en-GB"/>
        </w:rPr>
        <w:t>If</w:t>
      </w:r>
      <w:r w:rsidR="00A133E1">
        <w:rPr>
          <w:rFonts w:cs="Arial"/>
          <w:spacing w:val="0"/>
          <w:sz w:val="24"/>
          <w:szCs w:val="24"/>
          <w:lang w:eastAsia="en-GB"/>
        </w:rPr>
        <w:t xml:space="preserve"> members are</w:t>
      </w:r>
      <w:r w:rsidRPr="00174521">
        <w:rPr>
          <w:rFonts w:cs="Arial"/>
          <w:spacing w:val="0"/>
          <w:sz w:val="24"/>
          <w:szCs w:val="24"/>
          <w:lang w:eastAsia="en-GB"/>
        </w:rPr>
        <w:t xml:space="preserve"> unable to attend a meeting, send apologies to the Secretary beforehand</w:t>
      </w:r>
    </w:p>
    <w:p w14:paraId="65FF09AC" w14:textId="77777777" w:rsidR="00913CC5" w:rsidRPr="00174521" w:rsidRDefault="00A133E1" w:rsidP="00913CC5">
      <w:pPr>
        <w:numPr>
          <w:ilvl w:val="0"/>
          <w:numId w:val="9"/>
        </w:numPr>
        <w:rPr>
          <w:rFonts w:cs="Arial"/>
          <w:spacing w:val="0"/>
          <w:sz w:val="24"/>
          <w:szCs w:val="24"/>
          <w:lang w:eastAsia="en-GB"/>
        </w:rPr>
      </w:pPr>
      <w:r>
        <w:rPr>
          <w:rFonts w:cs="Arial"/>
          <w:spacing w:val="0"/>
          <w:sz w:val="24"/>
          <w:szCs w:val="24"/>
          <w:lang w:eastAsia="en-GB"/>
        </w:rPr>
        <w:t>Committee members a</w:t>
      </w:r>
      <w:r w:rsidR="00913CC5" w:rsidRPr="00174521">
        <w:rPr>
          <w:rFonts w:cs="Arial"/>
          <w:spacing w:val="0"/>
          <w:sz w:val="24"/>
          <w:szCs w:val="24"/>
          <w:lang w:eastAsia="en-GB"/>
        </w:rPr>
        <w:t>ccept collective responsibility for the decisions taken at a meeting</w:t>
      </w:r>
    </w:p>
    <w:p w14:paraId="0423089E" w14:textId="7F4E455A" w:rsidR="00913CC5" w:rsidRDefault="00913CC5" w:rsidP="00913CC5">
      <w:pPr>
        <w:numPr>
          <w:ilvl w:val="0"/>
          <w:numId w:val="9"/>
        </w:numPr>
        <w:rPr>
          <w:rFonts w:cs="Arial"/>
          <w:spacing w:val="0"/>
          <w:sz w:val="24"/>
          <w:szCs w:val="24"/>
          <w:lang w:eastAsia="en-GB"/>
        </w:rPr>
      </w:pPr>
      <w:r w:rsidRPr="00174521">
        <w:rPr>
          <w:rFonts w:cs="Arial"/>
          <w:spacing w:val="0"/>
          <w:sz w:val="24"/>
          <w:szCs w:val="24"/>
          <w:lang w:eastAsia="en-GB"/>
        </w:rPr>
        <w:lastRenderedPageBreak/>
        <w:t>Support the Chair at all times to ensure that members meet the above standards</w:t>
      </w:r>
    </w:p>
    <w:p w14:paraId="78C786ED" w14:textId="16DBA223" w:rsidR="00050798" w:rsidRDefault="00050798" w:rsidP="00913CC5">
      <w:pPr>
        <w:numPr>
          <w:ilvl w:val="0"/>
          <w:numId w:val="9"/>
        </w:numPr>
        <w:rPr>
          <w:rFonts w:cs="Arial"/>
          <w:spacing w:val="0"/>
          <w:sz w:val="24"/>
          <w:szCs w:val="24"/>
          <w:lang w:eastAsia="en-GB"/>
        </w:rPr>
      </w:pPr>
      <w:r>
        <w:rPr>
          <w:rFonts w:cs="Arial"/>
          <w:spacing w:val="0"/>
          <w:sz w:val="24"/>
          <w:szCs w:val="24"/>
          <w:lang w:eastAsia="en-GB"/>
        </w:rPr>
        <w:t>Ensure the RA is compliant with GDPR guidelines and handles personal data of members correctly.</w:t>
      </w:r>
    </w:p>
    <w:p w14:paraId="61460C2F" w14:textId="20552BA6" w:rsidR="00CE6EA5" w:rsidRPr="00174521" w:rsidRDefault="00CE6EA5" w:rsidP="00913CC5">
      <w:pPr>
        <w:numPr>
          <w:ilvl w:val="0"/>
          <w:numId w:val="9"/>
        </w:numPr>
        <w:rPr>
          <w:rFonts w:cs="Arial"/>
          <w:spacing w:val="0"/>
          <w:sz w:val="24"/>
          <w:szCs w:val="24"/>
          <w:lang w:eastAsia="en-GB"/>
        </w:rPr>
      </w:pPr>
      <w:r>
        <w:rPr>
          <w:rFonts w:cs="Arial"/>
          <w:spacing w:val="0"/>
          <w:sz w:val="24"/>
          <w:szCs w:val="24"/>
          <w:lang w:eastAsia="en-GB"/>
        </w:rPr>
        <w:t xml:space="preserve">Understand and work with the principles of the working relationship agreement (Appendix 1) between staff and residents. </w:t>
      </w:r>
    </w:p>
    <w:p w14:paraId="4F0E55E9" w14:textId="77777777" w:rsidR="00913CC5" w:rsidRPr="00174521" w:rsidRDefault="00913CC5" w:rsidP="00913CC5">
      <w:pPr>
        <w:ind w:left="720"/>
        <w:rPr>
          <w:rFonts w:cs="Arial"/>
          <w:spacing w:val="0"/>
          <w:sz w:val="24"/>
          <w:szCs w:val="24"/>
          <w:lang w:eastAsia="en-GB"/>
        </w:rPr>
      </w:pPr>
    </w:p>
    <w:p w14:paraId="7402B48B" w14:textId="77777777" w:rsidR="00913CC5" w:rsidRPr="00174521" w:rsidRDefault="00913CC5" w:rsidP="00913CC5">
      <w:pPr>
        <w:ind w:left="360"/>
        <w:rPr>
          <w:rFonts w:cs="Arial"/>
          <w:b/>
          <w:spacing w:val="0"/>
          <w:sz w:val="24"/>
          <w:szCs w:val="24"/>
          <w:lang w:eastAsia="en-GB"/>
        </w:rPr>
      </w:pPr>
      <w:r w:rsidRPr="00174521">
        <w:rPr>
          <w:rFonts w:cs="Arial"/>
          <w:b/>
          <w:spacing w:val="0"/>
          <w:sz w:val="24"/>
          <w:szCs w:val="24"/>
          <w:lang w:eastAsia="en-GB"/>
        </w:rPr>
        <w:t>During a meeting</w:t>
      </w:r>
    </w:p>
    <w:p w14:paraId="26D51DBA" w14:textId="77777777" w:rsidR="00913CC5" w:rsidRPr="00174521" w:rsidRDefault="00913CC5" w:rsidP="00913CC5">
      <w:pPr>
        <w:ind w:left="360"/>
        <w:rPr>
          <w:rFonts w:cs="Arial"/>
          <w:spacing w:val="0"/>
          <w:sz w:val="24"/>
          <w:szCs w:val="24"/>
          <w:lang w:eastAsia="en-GB"/>
        </w:rPr>
      </w:pPr>
    </w:p>
    <w:p w14:paraId="77A52FA5" w14:textId="1B702CB4" w:rsidR="00913CC5" w:rsidRPr="00926C3F" w:rsidRDefault="00913CC5" w:rsidP="00913CC5">
      <w:pPr>
        <w:numPr>
          <w:ilvl w:val="0"/>
          <w:numId w:val="9"/>
        </w:numPr>
        <w:rPr>
          <w:rFonts w:cs="Arial"/>
          <w:spacing w:val="0"/>
          <w:sz w:val="24"/>
          <w:szCs w:val="24"/>
          <w:lang w:eastAsia="en-GB"/>
        </w:rPr>
      </w:pPr>
      <w:r w:rsidRPr="00174521">
        <w:rPr>
          <w:rFonts w:cs="Arial"/>
          <w:spacing w:val="0"/>
          <w:sz w:val="24"/>
          <w:szCs w:val="24"/>
          <w:lang w:eastAsia="en-GB"/>
        </w:rPr>
        <w:t>Listen to what other people have to say, and avoid being dismissive of their contribution</w:t>
      </w:r>
    </w:p>
    <w:p w14:paraId="07351147" w14:textId="13B537BB" w:rsidR="00913CC5" w:rsidRPr="00926C3F" w:rsidRDefault="00913CC5" w:rsidP="00926C3F">
      <w:pPr>
        <w:numPr>
          <w:ilvl w:val="0"/>
          <w:numId w:val="10"/>
        </w:numPr>
        <w:rPr>
          <w:rFonts w:cs="Arial"/>
          <w:spacing w:val="0"/>
          <w:sz w:val="24"/>
          <w:szCs w:val="24"/>
          <w:lang w:eastAsia="en-GB"/>
        </w:rPr>
      </w:pPr>
      <w:r w:rsidRPr="00174521">
        <w:rPr>
          <w:rFonts w:cs="Arial"/>
          <w:spacing w:val="0"/>
          <w:sz w:val="24"/>
          <w:szCs w:val="24"/>
          <w:lang w:eastAsia="en-GB"/>
        </w:rPr>
        <w:t>Speak in a polite and respectful manner; avoid using rude, obscene or abusive language</w:t>
      </w:r>
    </w:p>
    <w:p w14:paraId="6F3476EB" w14:textId="6F1F2291" w:rsidR="00913CC5" w:rsidRPr="00926C3F" w:rsidRDefault="00913CC5" w:rsidP="00926C3F">
      <w:pPr>
        <w:numPr>
          <w:ilvl w:val="0"/>
          <w:numId w:val="10"/>
        </w:numPr>
        <w:rPr>
          <w:rFonts w:cs="Arial"/>
          <w:spacing w:val="0"/>
          <w:sz w:val="24"/>
          <w:szCs w:val="24"/>
          <w:lang w:eastAsia="en-GB"/>
        </w:rPr>
      </w:pPr>
      <w:r w:rsidRPr="00174521">
        <w:rPr>
          <w:rFonts w:cs="Arial"/>
          <w:spacing w:val="0"/>
          <w:sz w:val="24"/>
          <w:szCs w:val="24"/>
          <w:lang w:eastAsia="en-GB"/>
        </w:rPr>
        <w:t>Do not use racist, sexist or other discriminatory language</w:t>
      </w:r>
    </w:p>
    <w:p w14:paraId="3442D239" w14:textId="7EDDEDF6" w:rsidR="00913CC5" w:rsidRPr="00926C3F" w:rsidRDefault="00913CC5" w:rsidP="00913CC5">
      <w:pPr>
        <w:numPr>
          <w:ilvl w:val="0"/>
          <w:numId w:val="9"/>
        </w:numPr>
        <w:tabs>
          <w:tab w:val="right" w:pos="9180"/>
        </w:tabs>
        <w:rPr>
          <w:rFonts w:cs="Arial"/>
          <w:spacing w:val="0"/>
          <w:sz w:val="24"/>
          <w:szCs w:val="24"/>
          <w:lang w:eastAsia="en-GB"/>
        </w:rPr>
      </w:pPr>
      <w:r w:rsidRPr="00174521">
        <w:rPr>
          <w:rFonts w:cs="Arial"/>
          <w:spacing w:val="0"/>
          <w:sz w:val="24"/>
          <w:szCs w:val="24"/>
          <w:lang w:eastAsia="en-GB"/>
        </w:rPr>
        <w:t>Wait until a speaker has finished, and allow people to speak without interruptio</w:t>
      </w:r>
      <w:r w:rsidR="00926C3F">
        <w:rPr>
          <w:rFonts w:cs="Arial"/>
          <w:spacing w:val="0"/>
          <w:sz w:val="24"/>
          <w:szCs w:val="24"/>
          <w:lang w:eastAsia="en-GB"/>
        </w:rPr>
        <w:t>n</w:t>
      </w:r>
    </w:p>
    <w:p w14:paraId="2979AB75" w14:textId="6C684FB3" w:rsidR="00913CC5" w:rsidRPr="00926C3F" w:rsidRDefault="00913CC5" w:rsidP="00913CC5">
      <w:pPr>
        <w:numPr>
          <w:ilvl w:val="0"/>
          <w:numId w:val="9"/>
        </w:numPr>
        <w:rPr>
          <w:rFonts w:cs="Arial"/>
          <w:spacing w:val="0"/>
          <w:sz w:val="24"/>
          <w:szCs w:val="24"/>
          <w:lang w:eastAsia="en-GB"/>
        </w:rPr>
      </w:pPr>
      <w:r w:rsidRPr="00174521">
        <w:rPr>
          <w:rFonts w:cs="Arial"/>
          <w:spacing w:val="0"/>
          <w:sz w:val="24"/>
          <w:szCs w:val="24"/>
          <w:lang w:eastAsia="en-GB"/>
        </w:rPr>
        <w:t>Any criticism should be constructive so as to help members develop confidence, new skills and knowledge</w:t>
      </w:r>
    </w:p>
    <w:p w14:paraId="6D037D58" w14:textId="18FE744F" w:rsidR="00913CC5" w:rsidRPr="00926C3F" w:rsidRDefault="00913CC5" w:rsidP="00913CC5">
      <w:pPr>
        <w:numPr>
          <w:ilvl w:val="0"/>
          <w:numId w:val="9"/>
        </w:numPr>
        <w:rPr>
          <w:rFonts w:cs="Arial"/>
          <w:spacing w:val="0"/>
          <w:sz w:val="24"/>
          <w:szCs w:val="24"/>
          <w:lang w:eastAsia="en-GB"/>
        </w:rPr>
      </w:pPr>
      <w:r w:rsidRPr="00174521">
        <w:rPr>
          <w:rFonts w:cs="Arial"/>
          <w:spacing w:val="0"/>
          <w:sz w:val="24"/>
          <w:szCs w:val="24"/>
          <w:lang w:eastAsia="en-GB"/>
        </w:rPr>
        <w:t>Ensure that everyone who wishes to speak is given the encouragement and the opportunity to do so</w:t>
      </w:r>
    </w:p>
    <w:p w14:paraId="43305094" w14:textId="23932475" w:rsidR="00913CC5" w:rsidRPr="00926C3F" w:rsidRDefault="00913CC5" w:rsidP="00913CC5">
      <w:pPr>
        <w:numPr>
          <w:ilvl w:val="0"/>
          <w:numId w:val="9"/>
        </w:numPr>
        <w:rPr>
          <w:rFonts w:cs="Arial"/>
          <w:spacing w:val="0"/>
          <w:sz w:val="24"/>
          <w:szCs w:val="24"/>
          <w:lang w:eastAsia="en-GB"/>
        </w:rPr>
      </w:pPr>
      <w:r w:rsidRPr="00174521">
        <w:rPr>
          <w:rFonts w:cs="Arial"/>
          <w:spacing w:val="0"/>
          <w:sz w:val="24"/>
          <w:szCs w:val="24"/>
          <w:lang w:eastAsia="en-GB"/>
        </w:rPr>
        <w:t>Make your own contribution by responding to the matter at hand or by way of a question</w:t>
      </w:r>
    </w:p>
    <w:p w14:paraId="45DDC75E" w14:textId="181BA54B" w:rsidR="00913CC5" w:rsidRPr="00926C3F" w:rsidRDefault="00913CC5" w:rsidP="00913CC5">
      <w:pPr>
        <w:numPr>
          <w:ilvl w:val="0"/>
          <w:numId w:val="9"/>
        </w:numPr>
        <w:rPr>
          <w:rFonts w:cs="Arial"/>
          <w:spacing w:val="0"/>
          <w:sz w:val="24"/>
          <w:szCs w:val="24"/>
          <w:lang w:eastAsia="en-GB"/>
        </w:rPr>
      </w:pPr>
      <w:r w:rsidRPr="00174521">
        <w:rPr>
          <w:rFonts w:cs="Arial"/>
          <w:spacing w:val="0"/>
          <w:sz w:val="24"/>
          <w:szCs w:val="24"/>
          <w:lang w:eastAsia="en-GB"/>
        </w:rPr>
        <w:t>Ensure that personal or sensitive information is restricted to the meeting and members’ confidentiality is always respected</w:t>
      </w:r>
    </w:p>
    <w:p w14:paraId="054AD906" w14:textId="03A76A1E" w:rsidR="00913CC5" w:rsidRPr="00926C3F" w:rsidRDefault="00913CC5" w:rsidP="00913CC5">
      <w:pPr>
        <w:numPr>
          <w:ilvl w:val="0"/>
          <w:numId w:val="9"/>
        </w:numPr>
        <w:rPr>
          <w:rFonts w:cs="Arial"/>
          <w:spacing w:val="0"/>
          <w:sz w:val="24"/>
          <w:szCs w:val="24"/>
          <w:lang w:eastAsia="en-GB"/>
        </w:rPr>
      </w:pPr>
      <w:r w:rsidRPr="00174521">
        <w:rPr>
          <w:rFonts w:cs="Arial"/>
          <w:spacing w:val="0"/>
          <w:sz w:val="24"/>
          <w:szCs w:val="24"/>
          <w:lang w:eastAsia="en-GB"/>
        </w:rPr>
        <w:t xml:space="preserve">Keep to the agenda and explore the merits of each question </w:t>
      </w:r>
    </w:p>
    <w:p w14:paraId="443EDAC8" w14:textId="107B325E" w:rsidR="00913CC5" w:rsidRPr="00926C3F" w:rsidRDefault="00913CC5" w:rsidP="00926C3F">
      <w:pPr>
        <w:numPr>
          <w:ilvl w:val="0"/>
          <w:numId w:val="9"/>
        </w:numPr>
        <w:tabs>
          <w:tab w:val="right" w:pos="9180"/>
        </w:tabs>
        <w:rPr>
          <w:rFonts w:cs="Arial"/>
          <w:spacing w:val="0"/>
          <w:sz w:val="24"/>
          <w:szCs w:val="24"/>
          <w:lang w:eastAsia="en-GB"/>
        </w:rPr>
      </w:pPr>
      <w:r w:rsidRPr="00174521">
        <w:rPr>
          <w:rFonts w:cs="Arial"/>
          <w:spacing w:val="0"/>
          <w:sz w:val="24"/>
          <w:szCs w:val="24"/>
          <w:lang w:eastAsia="en-GB"/>
        </w:rPr>
        <w:t>The Chair should be impartial and neutral. If there is a ‘deadlock’ or stalemate situation, the Chair will cast the deciding vote</w:t>
      </w:r>
    </w:p>
    <w:p w14:paraId="775BEB59" w14:textId="23135A86" w:rsidR="00913CC5" w:rsidRPr="00926C3F" w:rsidRDefault="00913CC5" w:rsidP="00913CC5">
      <w:pPr>
        <w:numPr>
          <w:ilvl w:val="0"/>
          <w:numId w:val="9"/>
        </w:numPr>
        <w:tabs>
          <w:tab w:val="right" w:pos="9180"/>
        </w:tabs>
        <w:rPr>
          <w:rFonts w:cs="Arial"/>
          <w:spacing w:val="0"/>
          <w:sz w:val="24"/>
          <w:szCs w:val="24"/>
          <w:lang w:eastAsia="en-GB"/>
        </w:rPr>
      </w:pPr>
      <w:r w:rsidRPr="00174521">
        <w:rPr>
          <w:rFonts w:cs="Arial"/>
          <w:spacing w:val="0"/>
          <w:sz w:val="24"/>
          <w:szCs w:val="24"/>
          <w:lang w:eastAsia="en-GB"/>
        </w:rPr>
        <w:t>Respect the authority of the Chair</w:t>
      </w:r>
    </w:p>
    <w:p w14:paraId="1C60B384" w14:textId="77777777" w:rsidR="00913CC5" w:rsidRPr="00174521" w:rsidRDefault="00913CC5" w:rsidP="00913CC5">
      <w:pPr>
        <w:numPr>
          <w:ilvl w:val="0"/>
          <w:numId w:val="9"/>
        </w:numPr>
        <w:rPr>
          <w:rFonts w:cs="Arial"/>
          <w:spacing w:val="0"/>
          <w:sz w:val="24"/>
          <w:szCs w:val="24"/>
          <w:lang w:eastAsia="en-GB"/>
        </w:rPr>
      </w:pPr>
      <w:r w:rsidRPr="00174521">
        <w:rPr>
          <w:rFonts w:cs="Arial"/>
          <w:spacing w:val="0"/>
          <w:sz w:val="24"/>
          <w:szCs w:val="24"/>
          <w:lang w:eastAsia="en-GB"/>
        </w:rPr>
        <w:t>Mobile phones must be put on silent or turned off during meetings</w:t>
      </w:r>
    </w:p>
    <w:p w14:paraId="44D37DEF" w14:textId="77777777" w:rsidR="00913CC5" w:rsidRPr="00174521" w:rsidRDefault="00913CC5" w:rsidP="00913CC5">
      <w:pPr>
        <w:ind w:left="720"/>
        <w:rPr>
          <w:rFonts w:cs="Arial"/>
          <w:spacing w:val="0"/>
          <w:sz w:val="24"/>
          <w:szCs w:val="24"/>
          <w:lang w:eastAsia="en-GB"/>
        </w:rPr>
      </w:pPr>
    </w:p>
    <w:p w14:paraId="00930F66" w14:textId="77777777" w:rsidR="00913CC5" w:rsidRPr="00174521" w:rsidRDefault="00913CC5" w:rsidP="00913CC5">
      <w:pPr>
        <w:rPr>
          <w:rFonts w:cs="Arial"/>
          <w:b/>
          <w:spacing w:val="0"/>
          <w:sz w:val="24"/>
          <w:szCs w:val="24"/>
          <w:lang w:eastAsia="en-GB"/>
        </w:rPr>
      </w:pPr>
    </w:p>
    <w:p w14:paraId="24C259CE" w14:textId="77777777" w:rsidR="00913CC5" w:rsidRPr="00174521" w:rsidRDefault="00913CC5" w:rsidP="00913CC5">
      <w:pPr>
        <w:rPr>
          <w:rFonts w:cs="Arial"/>
          <w:b/>
          <w:spacing w:val="0"/>
          <w:sz w:val="24"/>
          <w:szCs w:val="24"/>
          <w:lang w:eastAsia="en-GB"/>
        </w:rPr>
      </w:pPr>
      <w:r w:rsidRPr="00174521">
        <w:rPr>
          <w:rFonts w:cs="Arial"/>
          <w:b/>
          <w:spacing w:val="0"/>
          <w:sz w:val="24"/>
          <w:szCs w:val="24"/>
          <w:lang w:eastAsia="en-GB"/>
        </w:rPr>
        <w:t>If the Code of Conduct has been ignored</w:t>
      </w:r>
    </w:p>
    <w:p w14:paraId="4EFBEB95" w14:textId="77777777" w:rsidR="00913CC5" w:rsidRPr="00174521" w:rsidRDefault="00913CC5" w:rsidP="00913CC5">
      <w:pPr>
        <w:rPr>
          <w:rFonts w:cs="Arial"/>
          <w:spacing w:val="0"/>
          <w:sz w:val="24"/>
          <w:szCs w:val="24"/>
          <w:lang w:eastAsia="en-GB"/>
        </w:rPr>
      </w:pPr>
    </w:p>
    <w:p w14:paraId="31899DDE" w14:textId="77777777" w:rsidR="00913CC5" w:rsidRPr="00174521" w:rsidRDefault="00913CC5" w:rsidP="00913CC5">
      <w:pPr>
        <w:numPr>
          <w:ilvl w:val="0"/>
          <w:numId w:val="9"/>
        </w:numPr>
        <w:rPr>
          <w:rFonts w:cs="Arial"/>
          <w:spacing w:val="0"/>
          <w:sz w:val="24"/>
          <w:szCs w:val="24"/>
          <w:lang w:eastAsia="en-GB"/>
        </w:rPr>
      </w:pPr>
      <w:r w:rsidRPr="00174521">
        <w:rPr>
          <w:rFonts w:cs="Arial"/>
          <w:spacing w:val="0"/>
          <w:sz w:val="24"/>
          <w:szCs w:val="24"/>
          <w:lang w:eastAsia="en-GB"/>
        </w:rPr>
        <w:t>A member who feels that the Code of Conduct has been ignored by another should raise this concern with the Chair either at the time or immediately after the meeting. If the Chair agrees that the Code of Conduct has been ignored, he or she should advise the member accordingly and state that such behaviour is unacceptable</w:t>
      </w:r>
    </w:p>
    <w:p w14:paraId="077A0AA5" w14:textId="77777777" w:rsidR="00913CC5" w:rsidRPr="00174521" w:rsidRDefault="00913CC5" w:rsidP="00913CC5">
      <w:pPr>
        <w:ind w:left="720"/>
        <w:rPr>
          <w:rFonts w:cs="Arial"/>
          <w:spacing w:val="0"/>
          <w:sz w:val="24"/>
          <w:szCs w:val="24"/>
          <w:lang w:eastAsia="en-GB"/>
        </w:rPr>
      </w:pPr>
    </w:p>
    <w:p w14:paraId="6FF709DF" w14:textId="77777777" w:rsidR="00913CC5" w:rsidRDefault="00913CC5" w:rsidP="00913CC5">
      <w:pPr>
        <w:numPr>
          <w:ilvl w:val="0"/>
          <w:numId w:val="9"/>
        </w:numPr>
        <w:rPr>
          <w:rFonts w:cs="Arial"/>
          <w:spacing w:val="0"/>
          <w:sz w:val="24"/>
          <w:szCs w:val="24"/>
        </w:rPr>
      </w:pPr>
      <w:r w:rsidRPr="00174521">
        <w:rPr>
          <w:rFonts w:cs="Arial"/>
          <w:spacing w:val="0"/>
          <w:sz w:val="24"/>
          <w:szCs w:val="24"/>
          <w:lang w:eastAsia="en-GB"/>
        </w:rPr>
        <w:t xml:space="preserve">If the member in question continues to ignore the Code of Conduct, the Chair will put to the meeting a motion that the member be asked to leave the meeting immediately, with the possibility of no longer participating in the Association if their behaviour continues. </w:t>
      </w:r>
    </w:p>
    <w:p w14:paraId="7342971C" w14:textId="77777777" w:rsidR="00C32BF3" w:rsidRDefault="00C32BF3" w:rsidP="00C32BF3">
      <w:pPr>
        <w:pStyle w:val="ListParagraph"/>
        <w:rPr>
          <w:rFonts w:cs="Arial"/>
          <w:spacing w:val="0"/>
          <w:sz w:val="24"/>
          <w:szCs w:val="24"/>
        </w:rPr>
      </w:pPr>
    </w:p>
    <w:p w14:paraId="5CAC0AFA" w14:textId="752638F6" w:rsidR="00C32BF3" w:rsidRPr="00174521" w:rsidRDefault="00C32BF3" w:rsidP="00913CC5">
      <w:pPr>
        <w:numPr>
          <w:ilvl w:val="0"/>
          <w:numId w:val="9"/>
        </w:numPr>
        <w:rPr>
          <w:rFonts w:cs="Arial"/>
          <w:spacing w:val="0"/>
          <w:sz w:val="24"/>
          <w:szCs w:val="24"/>
        </w:rPr>
      </w:pPr>
      <w:r>
        <w:rPr>
          <w:rFonts w:cs="Arial"/>
          <w:spacing w:val="0"/>
          <w:sz w:val="24"/>
          <w:szCs w:val="24"/>
        </w:rPr>
        <w:t xml:space="preserve">Any persistent breaches of the code of conduct, the equal opportunities policy or the RA/staff working agreement, the Resident Involvement </w:t>
      </w:r>
      <w:r w:rsidR="00372F52">
        <w:rPr>
          <w:rFonts w:cs="Arial"/>
          <w:spacing w:val="0"/>
          <w:sz w:val="24"/>
          <w:szCs w:val="24"/>
        </w:rPr>
        <w:t xml:space="preserve">team </w:t>
      </w:r>
      <w:r>
        <w:rPr>
          <w:rFonts w:cs="Arial"/>
          <w:spacing w:val="0"/>
          <w:sz w:val="24"/>
          <w:szCs w:val="24"/>
        </w:rPr>
        <w:t xml:space="preserve">has the right to dissolve the </w:t>
      </w:r>
      <w:r w:rsidR="002C5E49">
        <w:rPr>
          <w:rFonts w:cs="Arial"/>
          <w:spacing w:val="0"/>
          <w:sz w:val="24"/>
          <w:szCs w:val="24"/>
        </w:rPr>
        <w:t>A</w:t>
      </w:r>
      <w:r>
        <w:rPr>
          <w:rFonts w:cs="Arial"/>
          <w:spacing w:val="0"/>
          <w:sz w:val="24"/>
          <w:szCs w:val="24"/>
        </w:rPr>
        <w:t>ssociation</w:t>
      </w:r>
      <w:r w:rsidR="00372F52">
        <w:rPr>
          <w:rFonts w:cs="Arial"/>
          <w:spacing w:val="0"/>
          <w:sz w:val="24"/>
          <w:szCs w:val="24"/>
        </w:rPr>
        <w:t xml:space="preserve"> following an investigation.</w:t>
      </w:r>
    </w:p>
    <w:p w14:paraId="4F2DF1C2" w14:textId="77777777" w:rsidR="00913CC5" w:rsidRDefault="00913CC5" w:rsidP="00913CC5">
      <w:pPr>
        <w:rPr>
          <w:rFonts w:cs="Arial"/>
          <w:sz w:val="24"/>
          <w:szCs w:val="24"/>
        </w:rPr>
      </w:pPr>
    </w:p>
    <w:p w14:paraId="2111298B" w14:textId="66D0F769" w:rsidR="002C5E49" w:rsidRPr="00575725" w:rsidRDefault="002C5E49" w:rsidP="00913CC5">
      <w:pPr>
        <w:rPr>
          <w:rFonts w:cs="Arial"/>
          <w:b/>
          <w:sz w:val="24"/>
          <w:szCs w:val="24"/>
        </w:rPr>
      </w:pPr>
      <w:r>
        <w:rPr>
          <w:rFonts w:cs="Arial"/>
          <w:b/>
          <w:sz w:val="24"/>
          <w:szCs w:val="24"/>
        </w:rPr>
        <w:t xml:space="preserve">Next review: </w:t>
      </w:r>
      <w:r w:rsidR="00E85BA8">
        <w:rPr>
          <w:rFonts w:cs="Arial"/>
          <w:b/>
          <w:sz w:val="24"/>
          <w:szCs w:val="24"/>
        </w:rPr>
        <w:t>June</w:t>
      </w:r>
      <w:r>
        <w:rPr>
          <w:rFonts w:cs="Arial"/>
          <w:b/>
          <w:sz w:val="24"/>
          <w:szCs w:val="24"/>
        </w:rPr>
        <w:t xml:space="preserve"> 202</w:t>
      </w:r>
      <w:r w:rsidR="00E85BA8">
        <w:rPr>
          <w:rFonts w:cs="Arial"/>
          <w:b/>
          <w:sz w:val="24"/>
          <w:szCs w:val="24"/>
        </w:rPr>
        <w:t>4</w:t>
      </w:r>
    </w:p>
    <w:p w14:paraId="1AD8E1E1" w14:textId="77777777" w:rsidR="00913CC5" w:rsidRPr="00174521" w:rsidRDefault="00913CC5" w:rsidP="00913CC5">
      <w:pPr>
        <w:rPr>
          <w:rFonts w:cs="Arial"/>
          <w:szCs w:val="22"/>
        </w:rPr>
      </w:pPr>
    </w:p>
    <w:p w14:paraId="0D5E3E79" w14:textId="77777777" w:rsidR="00913CC5" w:rsidRPr="00174521" w:rsidRDefault="00913CC5" w:rsidP="00913CC5">
      <w:pPr>
        <w:rPr>
          <w:rFonts w:cs="Arial"/>
          <w:szCs w:val="22"/>
        </w:rPr>
      </w:pPr>
    </w:p>
    <w:p w14:paraId="5C2C9495" w14:textId="77777777" w:rsidR="008F08C9" w:rsidRDefault="008F08C9"/>
    <w:sectPr w:rsidR="008F08C9">
      <w:headerReference w:type="even" r:id="rId11"/>
      <w:headerReference w:type="default" r:id="rId12"/>
      <w:footerReference w:type="even" r:id="rId13"/>
      <w:footerReference w:type="default" r:id="rId14"/>
      <w:headerReference w:type="first" r:id="rId15"/>
      <w:footerReference w:type="first" r:id="rId16"/>
      <w:pgSz w:w="11909" w:h="16834" w:code="9"/>
      <w:pgMar w:top="1296" w:right="1469" w:bottom="1296" w:left="1296" w:header="576" w:footer="576" w:gutter="0"/>
      <w:paperSrc w:first="259" w:other="25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F676" w14:textId="77777777" w:rsidR="00CB23A1" w:rsidRDefault="00CB23A1" w:rsidP="002346D4">
      <w:r>
        <w:separator/>
      </w:r>
    </w:p>
  </w:endnote>
  <w:endnote w:type="continuationSeparator" w:id="0">
    <w:p w14:paraId="00332429" w14:textId="77777777" w:rsidR="00CB23A1" w:rsidRDefault="00CB23A1" w:rsidP="0023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35BA" w14:textId="77777777" w:rsidR="002346D4" w:rsidRDefault="00234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FB4A" w14:textId="77777777" w:rsidR="002346D4" w:rsidRDefault="002346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5A24" w14:textId="77777777" w:rsidR="002346D4" w:rsidRDefault="00234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AB20" w14:textId="77777777" w:rsidR="00CB23A1" w:rsidRDefault="00CB23A1" w:rsidP="002346D4">
      <w:r>
        <w:separator/>
      </w:r>
    </w:p>
  </w:footnote>
  <w:footnote w:type="continuationSeparator" w:id="0">
    <w:p w14:paraId="5FEAE751" w14:textId="77777777" w:rsidR="00CB23A1" w:rsidRDefault="00CB23A1" w:rsidP="00234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EB4A" w14:textId="77777777" w:rsidR="002346D4" w:rsidRDefault="00234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C4CA" w14:textId="77777777" w:rsidR="002346D4" w:rsidRDefault="00234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FE9E" w14:textId="77777777" w:rsidR="002346D4" w:rsidRDefault="00234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F5EC74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178C4A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726E5F"/>
    <w:multiLevelType w:val="hybridMultilevel"/>
    <w:tmpl w:val="1352B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6B7C03"/>
    <w:multiLevelType w:val="hybridMultilevel"/>
    <w:tmpl w:val="09209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C5713"/>
    <w:multiLevelType w:val="hybridMultilevel"/>
    <w:tmpl w:val="62B655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11808FF"/>
    <w:multiLevelType w:val="hybridMultilevel"/>
    <w:tmpl w:val="B7326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407C65"/>
    <w:multiLevelType w:val="hybridMultilevel"/>
    <w:tmpl w:val="E4CAC36A"/>
    <w:lvl w:ilvl="0" w:tplc="04090001">
      <w:start w:val="1"/>
      <w:numFmt w:val="bullet"/>
      <w:lvlText w:val=""/>
      <w:lvlJc w:val="left"/>
      <w:pPr>
        <w:ind w:left="720" w:hanging="360"/>
      </w:pPr>
      <w:rPr>
        <w:rFonts w:ascii="Symbol" w:hAnsi="Symbol" w:hint="default"/>
      </w:rPr>
    </w:lvl>
    <w:lvl w:ilvl="1" w:tplc="D2768872">
      <w:start w:val="1"/>
      <w:numFmt w:val="bullet"/>
      <w:lvlText w:val="o"/>
      <w:lvlJc w:val="left"/>
      <w:pPr>
        <w:ind w:left="1440" w:hanging="360"/>
      </w:pPr>
      <w:rPr>
        <w:rFonts w:ascii="Courier New" w:hAnsi="Courier New" w:hint="default"/>
      </w:rPr>
    </w:lvl>
    <w:lvl w:ilvl="2" w:tplc="F4E6AD26">
      <w:start w:val="1"/>
      <w:numFmt w:val="bullet"/>
      <w:lvlText w:val=""/>
      <w:lvlJc w:val="left"/>
      <w:pPr>
        <w:ind w:left="2160" w:hanging="360"/>
      </w:pPr>
      <w:rPr>
        <w:rFonts w:ascii="Wingdings" w:hAnsi="Wingdings" w:hint="default"/>
      </w:rPr>
    </w:lvl>
    <w:lvl w:ilvl="3" w:tplc="F696A052">
      <w:start w:val="1"/>
      <w:numFmt w:val="bullet"/>
      <w:lvlText w:val=""/>
      <w:lvlJc w:val="left"/>
      <w:pPr>
        <w:ind w:left="2880" w:hanging="360"/>
      </w:pPr>
      <w:rPr>
        <w:rFonts w:ascii="Symbol" w:hAnsi="Symbol" w:hint="default"/>
      </w:rPr>
    </w:lvl>
    <w:lvl w:ilvl="4" w:tplc="149017DE">
      <w:start w:val="1"/>
      <w:numFmt w:val="bullet"/>
      <w:lvlText w:val="o"/>
      <w:lvlJc w:val="left"/>
      <w:pPr>
        <w:ind w:left="3600" w:hanging="360"/>
      </w:pPr>
      <w:rPr>
        <w:rFonts w:ascii="Courier New" w:hAnsi="Courier New" w:hint="default"/>
      </w:rPr>
    </w:lvl>
    <w:lvl w:ilvl="5" w:tplc="F35EE8F4">
      <w:start w:val="1"/>
      <w:numFmt w:val="bullet"/>
      <w:lvlText w:val=""/>
      <w:lvlJc w:val="left"/>
      <w:pPr>
        <w:ind w:left="4320" w:hanging="360"/>
      </w:pPr>
      <w:rPr>
        <w:rFonts w:ascii="Wingdings" w:hAnsi="Wingdings" w:hint="default"/>
      </w:rPr>
    </w:lvl>
    <w:lvl w:ilvl="6" w:tplc="69C64236">
      <w:start w:val="1"/>
      <w:numFmt w:val="bullet"/>
      <w:lvlText w:val=""/>
      <w:lvlJc w:val="left"/>
      <w:pPr>
        <w:ind w:left="5040" w:hanging="360"/>
      </w:pPr>
      <w:rPr>
        <w:rFonts w:ascii="Symbol" w:hAnsi="Symbol" w:hint="default"/>
      </w:rPr>
    </w:lvl>
    <w:lvl w:ilvl="7" w:tplc="6CE06BFE">
      <w:start w:val="1"/>
      <w:numFmt w:val="bullet"/>
      <w:lvlText w:val="o"/>
      <w:lvlJc w:val="left"/>
      <w:pPr>
        <w:ind w:left="5760" w:hanging="360"/>
      </w:pPr>
      <w:rPr>
        <w:rFonts w:ascii="Courier New" w:hAnsi="Courier New" w:hint="default"/>
      </w:rPr>
    </w:lvl>
    <w:lvl w:ilvl="8" w:tplc="76262076">
      <w:start w:val="1"/>
      <w:numFmt w:val="bullet"/>
      <w:lvlText w:val=""/>
      <w:lvlJc w:val="left"/>
      <w:pPr>
        <w:ind w:left="6480" w:hanging="360"/>
      </w:pPr>
      <w:rPr>
        <w:rFonts w:ascii="Wingdings" w:hAnsi="Wingdings" w:hint="default"/>
      </w:rPr>
    </w:lvl>
  </w:abstractNum>
  <w:abstractNum w:abstractNumId="7" w15:restartNumberingAfterBreak="0">
    <w:nsid w:val="4F147AA7"/>
    <w:multiLevelType w:val="hybridMultilevel"/>
    <w:tmpl w:val="50B6C3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8A15F46"/>
    <w:multiLevelType w:val="hybridMultilevel"/>
    <w:tmpl w:val="AA6ECC08"/>
    <w:lvl w:ilvl="0" w:tplc="04090001">
      <w:start w:val="1"/>
      <w:numFmt w:val="bullet"/>
      <w:lvlText w:val=""/>
      <w:lvlJc w:val="left"/>
      <w:pPr>
        <w:ind w:left="720" w:hanging="360"/>
      </w:pPr>
      <w:rPr>
        <w:rFonts w:ascii="Symbol" w:hAnsi="Symbol" w:hint="default"/>
      </w:rPr>
    </w:lvl>
    <w:lvl w:ilvl="1" w:tplc="D2768872">
      <w:start w:val="1"/>
      <w:numFmt w:val="bullet"/>
      <w:lvlText w:val="o"/>
      <w:lvlJc w:val="left"/>
      <w:pPr>
        <w:ind w:left="1440" w:hanging="360"/>
      </w:pPr>
      <w:rPr>
        <w:rFonts w:ascii="Courier New" w:hAnsi="Courier New" w:hint="default"/>
      </w:rPr>
    </w:lvl>
    <w:lvl w:ilvl="2" w:tplc="F4E6AD26">
      <w:start w:val="1"/>
      <w:numFmt w:val="bullet"/>
      <w:lvlText w:val=""/>
      <w:lvlJc w:val="left"/>
      <w:pPr>
        <w:ind w:left="2160" w:hanging="360"/>
      </w:pPr>
      <w:rPr>
        <w:rFonts w:ascii="Wingdings" w:hAnsi="Wingdings" w:hint="default"/>
      </w:rPr>
    </w:lvl>
    <w:lvl w:ilvl="3" w:tplc="F696A052">
      <w:start w:val="1"/>
      <w:numFmt w:val="bullet"/>
      <w:lvlText w:val=""/>
      <w:lvlJc w:val="left"/>
      <w:pPr>
        <w:ind w:left="2880" w:hanging="360"/>
      </w:pPr>
      <w:rPr>
        <w:rFonts w:ascii="Symbol" w:hAnsi="Symbol" w:hint="default"/>
      </w:rPr>
    </w:lvl>
    <w:lvl w:ilvl="4" w:tplc="149017DE">
      <w:start w:val="1"/>
      <w:numFmt w:val="bullet"/>
      <w:lvlText w:val="o"/>
      <w:lvlJc w:val="left"/>
      <w:pPr>
        <w:ind w:left="3600" w:hanging="360"/>
      </w:pPr>
      <w:rPr>
        <w:rFonts w:ascii="Courier New" w:hAnsi="Courier New" w:hint="default"/>
      </w:rPr>
    </w:lvl>
    <w:lvl w:ilvl="5" w:tplc="F35EE8F4">
      <w:start w:val="1"/>
      <w:numFmt w:val="bullet"/>
      <w:lvlText w:val=""/>
      <w:lvlJc w:val="left"/>
      <w:pPr>
        <w:ind w:left="4320" w:hanging="360"/>
      </w:pPr>
      <w:rPr>
        <w:rFonts w:ascii="Wingdings" w:hAnsi="Wingdings" w:hint="default"/>
      </w:rPr>
    </w:lvl>
    <w:lvl w:ilvl="6" w:tplc="69C64236">
      <w:start w:val="1"/>
      <w:numFmt w:val="bullet"/>
      <w:lvlText w:val=""/>
      <w:lvlJc w:val="left"/>
      <w:pPr>
        <w:ind w:left="5040" w:hanging="360"/>
      </w:pPr>
      <w:rPr>
        <w:rFonts w:ascii="Symbol" w:hAnsi="Symbol" w:hint="default"/>
      </w:rPr>
    </w:lvl>
    <w:lvl w:ilvl="7" w:tplc="6CE06BFE">
      <w:start w:val="1"/>
      <w:numFmt w:val="bullet"/>
      <w:lvlText w:val="o"/>
      <w:lvlJc w:val="left"/>
      <w:pPr>
        <w:ind w:left="5760" w:hanging="360"/>
      </w:pPr>
      <w:rPr>
        <w:rFonts w:ascii="Courier New" w:hAnsi="Courier New" w:hint="default"/>
      </w:rPr>
    </w:lvl>
    <w:lvl w:ilvl="8" w:tplc="76262076">
      <w:start w:val="1"/>
      <w:numFmt w:val="bullet"/>
      <w:lvlText w:val=""/>
      <w:lvlJc w:val="left"/>
      <w:pPr>
        <w:ind w:left="6480" w:hanging="360"/>
      </w:pPr>
      <w:rPr>
        <w:rFonts w:ascii="Wingdings" w:hAnsi="Wingdings" w:hint="default"/>
      </w:rPr>
    </w:lvl>
  </w:abstractNum>
  <w:abstractNum w:abstractNumId="9" w15:restartNumberingAfterBreak="0">
    <w:nsid w:val="62CE44B6"/>
    <w:multiLevelType w:val="hybridMultilevel"/>
    <w:tmpl w:val="9F70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371B6"/>
    <w:multiLevelType w:val="hybridMultilevel"/>
    <w:tmpl w:val="662C1CCC"/>
    <w:lvl w:ilvl="0" w:tplc="04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D45815"/>
    <w:multiLevelType w:val="hybridMultilevel"/>
    <w:tmpl w:val="E002702A"/>
    <w:lvl w:ilvl="0" w:tplc="774C42AA">
      <w:start w:val="1"/>
      <w:numFmt w:val="bullet"/>
      <w:lvlText w:val="-"/>
      <w:lvlJc w:val="left"/>
      <w:pPr>
        <w:ind w:left="720" w:hanging="360"/>
      </w:pPr>
      <w:rPr>
        <w:rFonts w:ascii="Symbol" w:hAnsi="Symbol" w:hint="default"/>
      </w:rPr>
    </w:lvl>
    <w:lvl w:ilvl="1" w:tplc="D2768872">
      <w:start w:val="1"/>
      <w:numFmt w:val="bullet"/>
      <w:lvlText w:val="o"/>
      <w:lvlJc w:val="left"/>
      <w:pPr>
        <w:ind w:left="1440" w:hanging="360"/>
      </w:pPr>
      <w:rPr>
        <w:rFonts w:ascii="Courier New" w:hAnsi="Courier New" w:hint="default"/>
      </w:rPr>
    </w:lvl>
    <w:lvl w:ilvl="2" w:tplc="F4E6AD26">
      <w:start w:val="1"/>
      <w:numFmt w:val="bullet"/>
      <w:lvlText w:val=""/>
      <w:lvlJc w:val="left"/>
      <w:pPr>
        <w:ind w:left="2160" w:hanging="360"/>
      </w:pPr>
      <w:rPr>
        <w:rFonts w:ascii="Wingdings" w:hAnsi="Wingdings" w:hint="default"/>
      </w:rPr>
    </w:lvl>
    <w:lvl w:ilvl="3" w:tplc="F696A052">
      <w:start w:val="1"/>
      <w:numFmt w:val="bullet"/>
      <w:lvlText w:val=""/>
      <w:lvlJc w:val="left"/>
      <w:pPr>
        <w:ind w:left="2880" w:hanging="360"/>
      </w:pPr>
      <w:rPr>
        <w:rFonts w:ascii="Symbol" w:hAnsi="Symbol" w:hint="default"/>
      </w:rPr>
    </w:lvl>
    <w:lvl w:ilvl="4" w:tplc="149017DE">
      <w:start w:val="1"/>
      <w:numFmt w:val="bullet"/>
      <w:lvlText w:val="o"/>
      <w:lvlJc w:val="left"/>
      <w:pPr>
        <w:ind w:left="3600" w:hanging="360"/>
      </w:pPr>
      <w:rPr>
        <w:rFonts w:ascii="Courier New" w:hAnsi="Courier New" w:hint="default"/>
      </w:rPr>
    </w:lvl>
    <w:lvl w:ilvl="5" w:tplc="F35EE8F4">
      <w:start w:val="1"/>
      <w:numFmt w:val="bullet"/>
      <w:lvlText w:val=""/>
      <w:lvlJc w:val="left"/>
      <w:pPr>
        <w:ind w:left="4320" w:hanging="360"/>
      </w:pPr>
      <w:rPr>
        <w:rFonts w:ascii="Wingdings" w:hAnsi="Wingdings" w:hint="default"/>
      </w:rPr>
    </w:lvl>
    <w:lvl w:ilvl="6" w:tplc="69C64236">
      <w:start w:val="1"/>
      <w:numFmt w:val="bullet"/>
      <w:lvlText w:val=""/>
      <w:lvlJc w:val="left"/>
      <w:pPr>
        <w:ind w:left="5040" w:hanging="360"/>
      </w:pPr>
      <w:rPr>
        <w:rFonts w:ascii="Symbol" w:hAnsi="Symbol" w:hint="default"/>
      </w:rPr>
    </w:lvl>
    <w:lvl w:ilvl="7" w:tplc="6CE06BFE">
      <w:start w:val="1"/>
      <w:numFmt w:val="bullet"/>
      <w:lvlText w:val="o"/>
      <w:lvlJc w:val="left"/>
      <w:pPr>
        <w:ind w:left="5760" w:hanging="360"/>
      </w:pPr>
      <w:rPr>
        <w:rFonts w:ascii="Courier New" w:hAnsi="Courier New" w:hint="default"/>
      </w:rPr>
    </w:lvl>
    <w:lvl w:ilvl="8" w:tplc="76262076">
      <w:start w:val="1"/>
      <w:numFmt w:val="bullet"/>
      <w:lvlText w:val=""/>
      <w:lvlJc w:val="left"/>
      <w:pPr>
        <w:ind w:left="6480" w:hanging="360"/>
      </w:pPr>
      <w:rPr>
        <w:rFonts w:ascii="Wingdings" w:hAnsi="Wingdings" w:hint="default"/>
      </w:rPr>
    </w:lvl>
  </w:abstractNum>
  <w:abstractNum w:abstractNumId="12" w15:restartNumberingAfterBreak="0">
    <w:nsid w:val="71360716"/>
    <w:multiLevelType w:val="hybridMultilevel"/>
    <w:tmpl w:val="2D9E6ACA"/>
    <w:lvl w:ilvl="0" w:tplc="2688797C">
      <w:start w:val="1"/>
      <w:numFmt w:val="bullet"/>
      <w:lvlText w:val=""/>
      <w:lvlJc w:val="left"/>
      <w:pPr>
        <w:tabs>
          <w:tab w:val="num" w:pos="360"/>
        </w:tabs>
        <w:ind w:left="360" w:hanging="360"/>
      </w:pPr>
      <w:rPr>
        <w:rFonts w:ascii="Symbol" w:hAnsi="Symbol" w:hint="default"/>
        <w:color w:val="auto"/>
      </w:rPr>
    </w:lvl>
    <w:lvl w:ilvl="1" w:tplc="0809000B">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F16010"/>
    <w:multiLevelType w:val="hybridMultilevel"/>
    <w:tmpl w:val="95742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216021">
    <w:abstractNumId w:val="11"/>
  </w:num>
  <w:num w:numId="2" w16cid:durableId="113716427">
    <w:abstractNumId w:val="1"/>
  </w:num>
  <w:num w:numId="3" w16cid:durableId="280108565">
    <w:abstractNumId w:val="0"/>
  </w:num>
  <w:num w:numId="4" w16cid:durableId="1883905914">
    <w:abstractNumId w:val="7"/>
  </w:num>
  <w:num w:numId="5" w16cid:durableId="1832483539">
    <w:abstractNumId w:val="5"/>
  </w:num>
  <w:num w:numId="6" w16cid:durableId="1578854967">
    <w:abstractNumId w:val="4"/>
  </w:num>
  <w:num w:numId="7" w16cid:durableId="1870139033">
    <w:abstractNumId w:val="2"/>
  </w:num>
  <w:num w:numId="8" w16cid:durableId="1241794078">
    <w:abstractNumId w:val="10"/>
  </w:num>
  <w:num w:numId="9" w16cid:durableId="865212011">
    <w:abstractNumId w:val="12"/>
  </w:num>
  <w:num w:numId="10" w16cid:durableId="1169909024">
    <w:abstractNumId w:val="13"/>
  </w:num>
  <w:num w:numId="11" w16cid:durableId="1708481880">
    <w:abstractNumId w:val="3"/>
  </w:num>
  <w:num w:numId="12" w16cid:durableId="1919098973">
    <w:abstractNumId w:val="9"/>
  </w:num>
  <w:num w:numId="13" w16cid:durableId="680426194">
    <w:abstractNumId w:val="8"/>
  </w:num>
  <w:num w:numId="14" w16cid:durableId="1466852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3"/>
  <w:drawingGridVerticalSpacing w:val="299"/>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C5"/>
    <w:rsid w:val="00017003"/>
    <w:rsid w:val="00050798"/>
    <w:rsid w:val="00054AE0"/>
    <w:rsid w:val="00094D3B"/>
    <w:rsid w:val="000D07D8"/>
    <w:rsid w:val="000F7F09"/>
    <w:rsid w:val="00196F45"/>
    <w:rsid w:val="001B4C74"/>
    <w:rsid w:val="001C1F4E"/>
    <w:rsid w:val="001D5F9E"/>
    <w:rsid w:val="001F445A"/>
    <w:rsid w:val="002027F7"/>
    <w:rsid w:val="002346D4"/>
    <w:rsid w:val="00296D37"/>
    <w:rsid w:val="002B77C8"/>
    <w:rsid w:val="002C5E49"/>
    <w:rsid w:val="003271C4"/>
    <w:rsid w:val="00372F52"/>
    <w:rsid w:val="00396D42"/>
    <w:rsid w:val="00407724"/>
    <w:rsid w:val="00454F15"/>
    <w:rsid w:val="0048740D"/>
    <w:rsid w:val="005359B9"/>
    <w:rsid w:val="0056356E"/>
    <w:rsid w:val="00575725"/>
    <w:rsid w:val="006016C5"/>
    <w:rsid w:val="00644534"/>
    <w:rsid w:val="006470B2"/>
    <w:rsid w:val="00654C96"/>
    <w:rsid w:val="00672251"/>
    <w:rsid w:val="00674A57"/>
    <w:rsid w:val="006D5B9E"/>
    <w:rsid w:val="00726C8F"/>
    <w:rsid w:val="0072753D"/>
    <w:rsid w:val="007557CA"/>
    <w:rsid w:val="007B251A"/>
    <w:rsid w:val="007B3973"/>
    <w:rsid w:val="007C6AE6"/>
    <w:rsid w:val="007D5631"/>
    <w:rsid w:val="007D70B8"/>
    <w:rsid w:val="00840507"/>
    <w:rsid w:val="0084153C"/>
    <w:rsid w:val="008B6519"/>
    <w:rsid w:val="008E3F52"/>
    <w:rsid w:val="008E60F1"/>
    <w:rsid w:val="008F08C9"/>
    <w:rsid w:val="008F1892"/>
    <w:rsid w:val="00913CC5"/>
    <w:rsid w:val="00926C3F"/>
    <w:rsid w:val="009308B9"/>
    <w:rsid w:val="00934134"/>
    <w:rsid w:val="00942682"/>
    <w:rsid w:val="00954108"/>
    <w:rsid w:val="00A133E1"/>
    <w:rsid w:val="00A25AAA"/>
    <w:rsid w:val="00A26248"/>
    <w:rsid w:val="00B24759"/>
    <w:rsid w:val="00BC0E8D"/>
    <w:rsid w:val="00C12137"/>
    <w:rsid w:val="00C32BF3"/>
    <w:rsid w:val="00C54986"/>
    <w:rsid w:val="00C76277"/>
    <w:rsid w:val="00C767D4"/>
    <w:rsid w:val="00CB23A1"/>
    <w:rsid w:val="00CE6EA5"/>
    <w:rsid w:val="00D0555D"/>
    <w:rsid w:val="00D7003F"/>
    <w:rsid w:val="00D76C53"/>
    <w:rsid w:val="00E266FB"/>
    <w:rsid w:val="00E608F8"/>
    <w:rsid w:val="00E8173F"/>
    <w:rsid w:val="00E85BA8"/>
    <w:rsid w:val="00EA4D05"/>
    <w:rsid w:val="00EF61AC"/>
    <w:rsid w:val="00F5518F"/>
    <w:rsid w:val="00FE46F3"/>
    <w:rsid w:val="056A6CE1"/>
    <w:rsid w:val="06ED14E5"/>
    <w:rsid w:val="0B054F55"/>
    <w:rsid w:val="18F16E41"/>
    <w:rsid w:val="3487F47D"/>
    <w:rsid w:val="3AAB0443"/>
    <w:rsid w:val="3CE57982"/>
    <w:rsid w:val="401D1A44"/>
    <w:rsid w:val="41B8EAA5"/>
    <w:rsid w:val="467E05E1"/>
    <w:rsid w:val="4F720843"/>
    <w:rsid w:val="510DD8A4"/>
    <w:rsid w:val="516EC414"/>
    <w:rsid w:val="6B2A486E"/>
    <w:rsid w:val="6BA5794A"/>
    <w:rsid w:val="6D4149AB"/>
    <w:rsid w:val="7C061F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723F9381"/>
  <w15:chartTrackingRefBased/>
  <w15:docId w15:val="{648016A2-44F3-4981-93B9-6F556A29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CC5"/>
    <w:rPr>
      <w:rFonts w:ascii="Arial" w:hAnsi="Arial"/>
      <w:spacing w:val="6"/>
      <w:sz w:val="22"/>
      <w:lang w:eastAsia="en-US"/>
    </w:rPr>
  </w:style>
  <w:style w:type="paragraph" w:styleId="Heading1">
    <w:name w:val="heading 1"/>
    <w:basedOn w:val="Normal"/>
    <w:next w:val="Normal"/>
    <w:qFormat/>
    <w:pPr>
      <w:keepNext/>
      <w:spacing w:before="240" w:after="60"/>
      <w:outlineLvl w:val="0"/>
    </w:pPr>
    <w:rPr>
      <w:b/>
      <w:caps/>
      <w:kern w:val="28"/>
      <w:sz w:val="28"/>
    </w:rPr>
  </w:style>
  <w:style w:type="paragraph" w:styleId="Heading2">
    <w:name w:val="heading 2"/>
    <w:basedOn w:val="Normal"/>
    <w:next w:val="Normal"/>
    <w:qFormat/>
    <w:pPr>
      <w:keepNext/>
      <w:spacing w:before="240" w:after="60"/>
      <w:outlineLvl w:val="1"/>
    </w:pPr>
    <w:rPr>
      <w:b/>
      <w:caps/>
    </w:rPr>
  </w:style>
  <w:style w:type="paragraph" w:styleId="Heading3">
    <w:name w:val="heading 3"/>
    <w:basedOn w:val="Normal"/>
    <w:next w:val="Normal"/>
    <w:qFormat/>
    <w:pPr>
      <w:keepNext/>
      <w:spacing w:before="240" w:after="60"/>
      <w:ind w:left="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2"/>
      </w:numPr>
      <w:ind w:left="1077" w:hanging="357"/>
    </w:pPr>
  </w:style>
  <w:style w:type="character" w:customStyle="1" w:styleId="PersonalComposeStyle">
    <w:name w:val="Personal Compose Style"/>
    <w:rPr>
      <w:rFonts w:ascii="Arial" w:hAnsi="Arial" w:cs="Arial"/>
      <w:color w:val="auto"/>
      <w:sz w:val="20"/>
    </w:rPr>
  </w:style>
  <w:style w:type="character" w:styleId="CommentReference">
    <w:name w:val="annotation reference"/>
    <w:rsid w:val="00913CC5"/>
    <w:rPr>
      <w:sz w:val="16"/>
      <w:szCs w:val="16"/>
    </w:rPr>
  </w:style>
  <w:style w:type="paragraph" w:styleId="CommentText">
    <w:name w:val="annotation text"/>
    <w:basedOn w:val="Normal"/>
    <w:link w:val="CommentTextChar"/>
    <w:rsid w:val="00913CC5"/>
    <w:rPr>
      <w:sz w:val="20"/>
    </w:rPr>
  </w:style>
  <w:style w:type="character" w:customStyle="1" w:styleId="CommentTextChar">
    <w:name w:val="Comment Text Char"/>
    <w:link w:val="CommentText"/>
    <w:rsid w:val="00913CC5"/>
    <w:rPr>
      <w:rFonts w:ascii="Arial" w:hAnsi="Arial"/>
      <w:spacing w:val="6"/>
      <w:lang w:eastAsia="en-US"/>
    </w:rPr>
  </w:style>
  <w:style w:type="paragraph" w:styleId="ListParagraph">
    <w:name w:val="List Paragraph"/>
    <w:basedOn w:val="Normal"/>
    <w:uiPriority w:val="34"/>
    <w:qFormat/>
    <w:rsid w:val="00913CC5"/>
    <w:pPr>
      <w:ind w:left="720"/>
    </w:pPr>
  </w:style>
  <w:style w:type="paragraph" w:styleId="BalloonText">
    <w:name w:val="Balloon Text"/>
    <w:basedOn w:val="Normal"/>
    <w:link w:val="BalloonTextChar"/>
    <w:rsid w:val="00913CC5"/>
    <w:rPr>
      <w:rFonts w:ascii="Tahoma" w:hAnsi="Tahoma" w:cs="Tahoma"/>
      <w:sz w:val="16"/>
      <w:szCs w:val="16"/>
    </w:rPr>
  </w:style>
  <w:style w:type="character" w:customStyle="1" w:styleId="BalloonTextChar">
    <w:name w:val="Balloon Text Char"/>
    <w:link w:val="BalloonText"/>
    <w:rsid w:val="00913CC5"/>
    <w:rPr>
      <w:rFonts w:ascii="Tahoma" w:hAnsi="Tahoma" w:cs="Tahoma"/>
      <w:spacing w:val="6"/>
      <w:sz w:val="16"/>
      <w:szCs w:val="16"/>
      <w:lang w:eastAsia="en-US"/>
    </w:rPr>
  </w:style>
  <w:style w:type="paragraph" w:styleId="Header">
    <w:name w:val="header"/>
    <w:basedOn w:val="Normal"/>
    <w:link w:val="HeaderChar"/>
    <w:rsid w:val="002346D4"/>
    <w:pPr>
      <w:tabs>
        <w:tab w:val="center" w:pos="4513"/>
        <w:tab w:val="right" w:pos="9026"/>
      </w:tabs>
    </w:pPr>
  </w:style>
  <w:style w:type="character" w:customStyle="1" w:styleId="HeaderChar">
    <w:name w:val="Header Char"/>
    <w:link w:val="Header"/>
    <w:rsid w:val="002346D4"/>
    <w:rPr>
      <w:rFonts w:ascii="Arial" w:hAnsi="Arial"/>
      <w:spacing w:val="6"/>
      <w:sz w:val="22"/>
      <w:lang w:eastAsia="en-US"/>
    </w:rPr>
  </w:style>
  <w:style w:type="paragraph" w:styleId="Footer">
    <w:name w:val="footer"/>
    <w:basedOn w:val="Normal"/>
    <w:link w:val="FooterChar"/>
    <w:rsid w:val="002346D4"/>
    <w:pPr>
      <w:tabs>
        <w:tab w:val="center" w:pos="4513"/>
        <w:tab w:val="right" w:pos="9026"/>
      </w:tabs>
    </w:pPr>
  </w:style>
  <w:style w:type="character" w:customStyle="1" w:styleId="FooterChar">
    <w:name w:val="Footer Char"/>
    <w:link w:val="Footer"/>
    <w:rsid w:val="002346D4"/>
    <w:rPr>
      <w:rFonts w:ascii="Arial" w:hAnsi="Arial"/>
      <w:spacing w:val="6"/>
      <w:sz w:val="22"/>
      <w:lang w:eastAsia="en-US"/>
    </w:rPr>
  </w:style>
  <w:style w:type="paragraph" w:styleId="CommentSubject">
    <w:name w:val="annotation subject"/>
    <w:basedOn w:val="CommentText"/>
    <w:next w:val="CommentText"/>
    <w:link w:val="CommentSubjectChar"/>
    <w:rsid w:val="00B24759"/>
    <w:rPr>
      <w:b/>
      <w:bCs/>
    </w:rPr>
  </w:style>
  <w:style w:type="character" w:customStyle="1" w:styleId="CommentSubjectChar">
    <w:name w:val="Comment Subject Char"/>
    <w:link w:val="CommentSubject"/>
    <w:rsid w:val="00B24759"/>
    <w:rPr>
      <w:rFonts w:ascii="Arial" w:hAnsi="Arial"/>
      <w:b/>
      <w:bCs/>
      <w:spacing w:val="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1AB4C41174840980B6C460F07E502" ma:contentTypeVersion="5" ma:contentTypeDescription="Create a new document." ma:contentTypeScope="" ma:versionID="ee80ae1afbfb6bfea7b157bf0f301bdc">
  <xsd:schema xmlns:xsd="http://www.w3.org/2001/XMLSchema" xmlns:xs="http://www.w3.org/2001/XMLSchema" xmlns:p="http://schemas.microsoft.com/office/2006/metadata/properties" xmlns:ns2="68b39839-b2da-476c-b95c-d38b97cf65d1" targetNamespace="http://schemas.microsoft.com/office/2006/metadata/properties" ma:root="true" ma:fieldsID="ae77a3bf4cf67150bf6ade9d9aa0c1db" ns2:_="">
    <xsd:import namespace="68b39839-b2da-476c-b95c-d38b97cf65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39839-b2da-476c-b95c-d38b97cf6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08532C-C07C-4C55-B6AA-9F31FBC69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39839-b2da-476c-b95c-d38b97cf6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CCBCC-85F0-4A0A-AEC3-3B4D98305EB7}">
  <ds:schemaRefs>
    <ds:schemaRef ds:uri="http://schemas.openxmlformats.org/officeDocument/2006/bibliography"/>
  </ds:schemaRefs>
</ds:datastoreItem>
</file>

<file path=customXml/itemProps3.xml><?xml version="1.0" encoding="utf-8"?>
<ds:datastoreItem xmlns:ds="http://schemas.openxmlformats.org/officeDocument/2006/customXml" ds:itemID="{078A9732-14C3-4EED-973C-8C9FC7D471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2697</Words>
  <Characters>14489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Notting Hill Housing Trust</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Levy</dc:creator>
  <cp:keywords/>
  <cp:lastModifiedBy>Ollie Levy</cp:lastModifiedBy>
  <cp:revision>15</cp:revision>
  <dcterms:created xsi:type="dcterms:W3CDTF">2021-09-06T11:00:00Z</dcterms:created>
  <dcterms:modified xsi:type="dcterms:W3CDTF">2024-01-03T10:09:00Z</dcterms:modified>
</cp:coreProperties>
</file>